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1F" w:rsidRPr="00BA6A1F" w:rsidRDefault="00BA6A1F" w:rsidP="00BA6A1F">
      <w:pPr>
        <w:pStyle w:val="af0"/>
        <w:shd w:val="clear" w:color="auto" w:fill="FFFFFF"/>
        <w:spacing w:line="264" w:lineRule="atLeast"/>
        <w:ind w:firstLine="540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BA6A1F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高盛：中国的铁矿石投机交易“最令人担忧”</w:t>
      </w:r>
    </w:p>
    <w:p w:rsidR="00BA6A1F" w:rsidRPr="00BA6A1F" w:rsidRDefault="00BA6A1F" w:rsidP="00BA6A1F">
      <w:pPr>
        <w:pStyle w:val="af0"/>
        <w:shd w:val="clear" w:color="auto" w:fill="FFFFFF"/>
        <w:spacing w:line="264" w:lineRule="atLeast"/>
        <w:ind w:firstLine="480"/>
        <w:rPr>
          <w:color w:val="000000"/>
          <w:sz w:val="28"/>
          <w:szCs w:val="28"/>
        </w:rPr>
      </w:pPr>
      <w:r w:rsidRPr="00BA6A1F">
        <w:rPr>
          <w:color w:val="000000"/>
          <w:sz w:val="28"/>
          <w:szCs w:val="28"/>
        </w:rPr>
        <w:t>高盛对中国的铁矿石期货投机交易激增表示担忧，称目前的日成交量过大，有时甚至超过了年进口量。</w:t>
      </w:r>
    </w:p>
    <w:p w:rsidR="00BA6A1F" w:rsidRPr="00BA6A1F" w:rsidRDefault="00BA6A1F" w:rsidP="00BA6A1F">
      <w:pPr>
        <w:pStyle w:val="af0"/>
        <w:shd w:val="clear" w:color="auto" w:fill="FFFFFF"/>
        <w:spacing w:line="264" w:lineRule="atLeast"/>
        <w:ind w:firstLine="480"/>
        <w:rPr>
          <w:color w:val="000000"/>
          <w:sz w:val="28"/>
          <w:szCs w:val="28"/>
        </w:rPr>
      </w:pPr>
      <w:r w:rsidRPr="00BA6A1F">
        <w:rPr>
          <w:color w:val="000000"/>
          <w:sz w:val="28"/>
          <w:szCs w:val="28"/>
        </w:rPr>
        <w:t>彭博社报道，据高</w:t>
      </w:r>
      <w:proofErr w:type="gramStart"/>
      <w:r w:rsidRPr="00BA6A1F">
        <w:rPr>
          <w:color w:val="000000"/>
          <w:sz w:val="28"/>
          <w:szCs w:val="28"/>
        </w:rPr>
        <w:t>盛分析</w:t>
      </w:r>
      <w:proofErr w:type="gramEnd"/>
      <w:r w:rsidRPr="00BA6A1F">
        <w:rPr>
          <w:color w:val="000000"/>
          <w:sz w:val="28"/>
          <w:szCs w:val="28"/>
        </w:rPr>
        <w:t>师Matthew Ross和</w:t>
      </w:r>
      <w:proofErr w:type="spellStart"/>
      <w:r w:rsidRPr="00BA6A1F">
        <w:rPr>
          <w:color w:val="000000"/>
          <w:sz w:val="28"/>
          <w:szCs w:val="28"/>
        </w:rPr>
        <w:t>Jie</w:t>
      </w:r>
      <w:proofErr w:type="spellEnd"/>
      <w:r w:rsidRPr="00BA6A1F">
        <w:rPr>
          <w:color w:val="000000"/>
          <w:sz w:val="28"/>
          <w:szCs w:val="28"/>
        </w:rPr>
        <w:t xml:space="preserve"> Ma周二发布的报告，中国作为世界最大的铁矿石进口国，近期期货交易激增，是抬高铁矿石价格的因素之一。大连商品交易所交易的铁矿石数量已达到去年同期的四倍以上。</w:t>
      </w:r>
    </w:p>
    <w:p w:rsidR="00BA6A1F" w:rsidRPr="00BA6A1F" w:rsidRDefault="00BA6A1F" w:rsidP="00BA6A1F">
      <w:pPr>
        <w:pStyle w:val="af0"/>
        <w:shd w:val="clear" w:color="auto" w:fill="FFFFFF"/>
        <w:spacing w:line="264" w:lineRule="atLeast"/>
        <w:ind w:firstLine="480"/>
        <w:rPr>
          <w:color w:val="000000"/>
          <w:sz w:val="28"/>
          <w:szCs w:val="28"/>
        </w:rPr>
      </w:pPr>
      <w:r w:rsidRPr="00BA6A1F">
        <w:rPr>
          <w:color w:val="000000"/>
          <w:sz w:val="28"/>
          <w:szCs w:val="28"/>
        </w:rPr>
        <w:t>两位分析师指出，随着中国固定资产投资的增长，钢材生产活动（在政府限制之前）有所提前，加上开采活动的中断，解释了铁矿石价格近期的强势上涨。然而最令我们担心的一个推动力，是中国铁矿石期货市场中的投机行为增多。</w:t>
      </w:r>
    </w:p>
    <w:p w:rsidR="00BA6A1F" w:rsidRDefault="00BA6A1F" w:rsidP="00BA6A1F">
      <w:pPr>
        <w:pStyle w:val="af0"/>
        <w:shd w:val="clear" w:color="auto" w:fill="FFFFFF"/>
        <w:spacing w:line="264" w:lineRule="atLeast"/>
        <w:ind w:firstLine="480"/>
        <w:jc w:val="center"/>
        <w:rPr>
          <w:rFonts w:ascii="Simsun" w:hAnsi="Simsun"/>
          <w:color w:val="000000"/>
          <w:sz w:val="17"/>
          <w:szCs w:val="17"/>
        </w:rPr>
      </w:pPr>
      <w:r>
        <w:rPr>
          <w:rFonts w:ascii="Simsun" w:hAnsi="Simsun" w:hint="eastAsia"/>
          <w:noProof/>
          <w:color w:val="000000"/>
          <w:sz w:val="17"/>
          <w:szCs w:val="17"/>
        </w:rPr>
        <w:drawing>
          <wp:inline distT="0" distB="0" distL="0" distR="0">
            <wp:extent cx="4762500" cy="2476500"/>
            <wp:effectExtent l="19050" t="0" r="0" b="0"/>
            <wp:docPr id="1" name="图片 1" descr="http://www.custeel.com/resource/images/2016042707021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steel.com/resource/images/201604270702131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A1F" w:rsidRPr="00BA6A1F" w:rsidRDefault="00BA6A1F" w:rsidP="00BA6A1F">
      <w:pPr>
        <w:pStyle w:val="af0"/>
        <w:shd w:val="clear" w:color="auto" w:fill="FFFFFF"/>
        <w:spacing w:line="264" w:lineRule="atLeast"/>
        <w:ind w:firstLine="480"/>
        <w:rPr>
          <w:color w:val="000000"/>
          <w:sz w:val="28"/>
          <w:szCs w:val="28"/>
        </w:rPr>
      </w:pPr>
      <w:r w:rsidRPr="00BA6A1F">
        <w:rPr>
          <w:color w:val="000000"/>
          <w:sz w:val="28"/>
          <w:szCs w:val="28"/>
        </w:rPr>
        <w:t>彭博社文章指出，随着中国钢铁月度产量创下新高，中国商品期货市场的投机行为呈现爆炸性增多，支撑了铁矿石的价格猛涨。摩根</w:t>
      </w:r>
      <w:r w:rsidRPr="00BA6A1F">
        <w:rPr>
          <w:color w:val="000000"/>
          <w:sz w:val="28"/>
          <w:szCs w:val="28"/>
        </w:rPr>
        <w:lastRenderedPageBreak/>
        <w:t>士丹利称，以当地铁矿石和钢材交易活动为例，近期中国的原材料交易活动激增，震惊了全球市场，并促使亚洲顶级的交易机构，包括大连等商品交易所在内，收紧了一些合约的交易规则。</w:t>
      </w:r>
    </w:p>
    <w:p w:rsidR="00BA6A1F" w:rsidRPr="00BA6A1F" w:rsidRDefault="00BA6A1F" w:rsidP="00BA6A1F">
      <w:pPr>
        <w:pStyle w:val="af0"/>
        <w:shd w:val="clear" w:color="auto" w:fill="FFFFFF"/>
        <w:spacing w:line="264" w:lineRule="atLeast"/>
        <w:ind w:firstLine="480"/>
        <w:rPr>
          <w:color w:val="000000"/>
          <w:sz w:val="28"/>
          <w:szCs w:val="28"/>
        </w:rPr>
      </w:pPr>
      <w:proofErr w:type="gramStart"/>
      <w:r w:rsidRPr="00BA6A1F">
        <w:rPr>
          <w:color w:val="000000"/>
          <w:sz w:val="28"/>
          <w:szCs w:val="28"/>
        </w:rPr>
        <w:t>财经博客</w:t>
      </w:r>
      <w:proofErr w:type="gramEnd"/>
      <w:r w:rsidRPr="00BA6A1F">
        <w:rPr>
          <w:color w:val="000000"/>
          <w:sz w:val="28"/>
          <w:szCs w:val="28"/>
        </w:rPr>
        <w:t>Zero Hedge文章称，过度的交易活动将需要遏制，或将在中国开始一个新的避险阶段。文章援引一位交易商称，“市场发展如此迅速，感觉像去年6月股市大跌之前一样……我认为怎么涨上去，就会怎么降下来。”</w:t>
      </w:r>
    </w:p>
    <w:p w:rsidR="00BA6A1F" w:rsidRPr="00BA6A1F" w:rsidRDefault="00BA6A1F" w:rsidP="00BA6A1F">
      <w:pPr>
        <w:pStyle w:val="af0"/>
        <w:shd w:val="clear" w:color="auto" w:fill="FFFFFF"/>
        <w:spacing w:line="264" w:lineRule="atLeast"/>
        <w:ind w:firstLine="480"/>
        <w:rPr>
          <w:color w:val="000000"/>
          <w:sz w:val="28"/>
          <w:szCs w:val="28"/>
        </w:rPr>
      </w:pPr>
      <w:r w:rsidRPr="00BA6A1F">
        <w:rPr>
          <w:color w:val="000000"/>
          <w:sz w:val="28"/>
          <w:szCs w:val="28"/>
        </w:rPr>
        <w:t>高</w:t>
      </w:r>
      <w:proofErr w:type="gramStart"/>
      <w:r w:rsidRPr="00BA6A1F">
        <w:rPr>
          <w:color w:val="000000"/>
          <w:sz w:val="28"/>
          <w:szCs w:val="28"/>
        </w:rPr>
        <w:t>盛分析</w:t>
      </w:r>
      <w:proofErr w:type="gramEnd"/>
      <w:r w:rsidRPr="00BA6A1F">
        <w:rPr>
          <w:color w:val="000000"/>
          <w:sz w:val="28"/>
          <w:szCs w:val="28"/>
        </w:rPr>
        <w:t>师在报告中写道，“过去一个月中，有两个交易日出现了铁矿石期货交易量超过2015年全年进口量（9.5亿吨）的情况。”为了减缓游资热炒大宗商品的行为，大连商品交易所已经宣布，将增加铁矿石交易保证金要求和交易成本。</w:t>
      </w:r>
    </w:p>
    <w:p w:rsidR="00BA6A1F" w:rsidRPr="00BA6A1F" w:rsidRDefault="00BA6A1F" w:rsidP="00BA6A1F">
      <w:pPr>
        <w:pStyle w:val="af0"/>
        <w:shd w:val="clear" w:color="auto" w:fill="FFFFFF"/>
        <w:spacing w:line="264" w:lineRule="atLeast"/>
        <w:ind w:firstLine="480"/>
        <w:rPr>
          <w:color w:val="000000"/>
          <w:sz w:val="28"/>
          <w:szCs w:val="28"/>
        </w:rPr>
      </w:pPr>
      <w:r w:rsidRPr="00BA6A1F">
        <w:rPr>
          <w:color w:val="000000"/>
          <w:sz w:val="28"/>
          <w:szCs w:val="28"/>
        </w:rPr>
        <w:t>自上周起，国内商品期货市场上演“黑色系”狂潮，包括螺纹钢、铁矿石等主力合约在内的“黑色系”商品期货价格全线暴涨。大连商品交易所的铁矿石期货价格年内已上涨40%，仅上周一周就上涨了16%。周二，在交易所增加交易费用之后，该铁矿石期货合约一度下跌4.4%。</w:t>
      </w:r>
    </w:p>
    <w:p w:rsidR="00BA6A1F" w:rsidRPr="00BA6A1F" w:rsidRDefault="00BA6A1F" w:rsidP="00BA6A1F">
      <w:pPr>
        <w:pStyle w:val="af0"/>
        <w:shd w:val="clear" w:color="auto" w:fill="FFFFFF"/>
        <w:spacing w:line="264" w:lineRule="atLeast"/>
        <w:ind w:firstLine="480"/>
        <w:rPr>
          <w:color w:val="000000"/>
          <w:sz w:val="28"/>
          <w:szCs w:val="28"/>
        </w:rPr>
      </w:pPr>
      <w:r w:rsidRPr="00BA6A1F">
        <w:rPr>
          <w:color w:val="000000"/>
          <w:sz w:val="28"/>
          <w:szCs w:val="28"/>
        </w:rPr>
        <w:t>62%含量青岛到岸铁矿石价格周二下挫5%，至每干吨62.78美元，年初至今涨幅收窄至44%。</w:t>
      </w:r>
    </w:p>
    <w:p w:rsidR="00BA6A1F" w:rsidRDefault="00BA6A1F" w:rsidP="00BA6A1F">
      <w:pPr>
        <w:pStyle w:val="af0"/>
        <w:shd w:val="clear" w:color="auto" w:fill="FFFFFF"/>
        <w:spacing w:line="264" w:lineRule="atLeast"/>
        <w:ind w:firstLine="480"/>
        <w:jc w:val="center"/>
        <w:rPr>
          <w:rFonts w:ascii="Simsun" w:hAnsi="Simsun"/>
          <w:color w:val="000000"/>
          <w:sz w:val="17"/>
          <w:szCs w:val="17"/>
        </w:rPr>
      </w:pPr>
      <w:r>
        <w:rPr>
          <w:rFonts w:ascii="Simsun" w:hAnsi="Simsun" w:hint="eastAsia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4762500" cy="2499360"/>
            <wp:effectExtent l="19050" t="0" r="0" b="0"/>
            <wp:docPr id="2" name="图片 2" descr="http://www.custeel.com/resource/images/20160427070246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usteel.com/resource/images/2016042707024616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A1F" w:rsidRPr="00BA6A1F" w:rsidRDefault="00BA6A1F" w:rsidP="00BA6A1F">
      <w:pPr>
        <w:pStyle w:val="af0"/>
        <w:shd w:val="clear" w:color="auto" w:fill="FFFFFF"/>
        <w:spacing w:line="264" w:lineRule="atLeast"/>
        <w:ind w:firstLine="340"/>
        <w:jc w:val="center"/>
        <w:rPr>
          <w:color w:val="000000"/>
          <w:sz w:val="28"/>
          <w:szCs w:val="28"/>
        </w:rPr>
      </w:pPr>
      <w:r w:rsidRPr="00BA6A1F">
        <w:rPr>
          <w:color w:val="000000"/>
          <w:sz w:val="28"/>
          <w:szCs w:val="28"/>
        </w:rPr>
        <w:t>（来源：华尔街见闻 文 / 吴晓喻）</w:t>
      </w:r>
    </w:p>
    <w:p w:rsidR="0031476B" w:rsidRPr="00BA6A1F" w:rsidRDefault="0031476B" w:rsidP="00CE6BF7">
      <w:pPr>
        <w:ind w:firstLine="420"/>
        <w:rPr>
          <w:rFonts w:hint="eastAsia"/>
        </w:rPr>
      </w:pPr>
    </w:p>
    <w:sectPr w:rsidR="0031476B" w:rsidRPr="00BA6A1F" w:rsidSect="000751F8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A1F"/>
    <w:rsid w:val="000751F8"/>
    <w:rsid w:val="0031476B"/>
    <w:rsid w:val="004620C3"/>
    <w:rsid w:val="00492E3D"/>
    <w:rsid w:val="00642D12"/>
    <w:rsid w:val="006D266E"/>
    <w:rsid w:val="00737ABB"/>
    <w:rsid w:val="00780320"/>
    <w:rsid w:val="00B13322"/>
    <w:rsid w:val="00BA6A1F"/>
    <w:rsid w:val="00CE6BF7"/>
    <w:rsid w:val="00CF083C"/>
    <w:rsid w:val="00E30985"/>
    <w:rsid w:val="00ED2E20"/>
    <w:rsid w:val="00F2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9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F22C94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F22C9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rsid w:val="00F22C94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semiHidden/>
    <w:unhideWhenUsed/>
    <w:qFormat/>
    <w:rsid w:val="00B1332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B1332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B1332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B13322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B13322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B13322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13322"/>
    <w:rPr>
      <w:b/>
      <w:kern w:val="44"/>
      <w:sz w:val="44"/>
    </w:rPr>
  </w:style>
  <w:style w:type="character" w:customStyle="1" w:styleId="2Char">
    <w:name w:val="标题 2 Char"/>
    <w:basedOn w:val="a0"/>
    <w:link w:val="2"/>
    <w:rsid w:val="00F22C94"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3Char">
    <w:name w:val="标题 3 Char"/>
    <w:basedOn w:val="a0"/>
    <w:link w:val="3"/>
    <w:rsid w:val="00B13322"/>
    <w:rPr>
      <w:b/>
      <w:kern w:val="2"/>
      <w:sz w:val="32"/>
    </w:rPr>
  </w:style>
  <w:style w:type="character" w:styleId="a3">
    <w:name w:val="Strong"/>
    <w:basedOn w:val="a0"/>
    <w:qFormat/>
    <w:rsid w:val="00F22C94"/>
    <w:rPr>
      <w:b/>
    </w:rPr>
  </w:style>
  <w:style w:type="character" w:customStyle="1" w:styleId="4Char">
    <w:name w:val="标题 4 Char"/>
    <w:basedOn w:val="a0"/>
    <w:link w:val="4"/>
    <w:semiHidden/>
    <w:rsid w:val="00B13322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B13322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B1332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B13322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B13322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B13322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4">
    <w:name w:val="Title"/>
    <w:basedOn w:val="a"/>
    <w:next w:val="a"/>
    <w:link w:val="Char"/>
    <w:qFormat/>
    <w:rsid w:val="00B1332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B1332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B13322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B13322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6">
    <w:name w:val="Emphasis"/>
    <w:qFormat/>
    <w:rsid w:val="00B13322"/>
    <w:rPr>
      <w:i/>
      <w:iCs/>
    </w:rPr>
  </w:style>
  <w:style w:type="paragraph" w:styleId="a7">
    <w:name w:val="No Spacing"/>
    <w:basedOn w:val="a"/>
    <w:link w:val="Char1"/>
    <w:uiPriority w:val="1"/>
    <w:qFormat/>
    <w:rsid w:val="00B13322"/>
  </w:style>
  <w:style w:type="character" w:customStyle="1" w:styleId="Char1">
    <w:name w:val="无间隔 Char"/>
    <w:basedOn w:val="a0"/>
    <w:link w:val="a7"/>
    <w:uiPriority w:val="1"/>
    <w:rsid w:val="00B13322"/>
    <w:rPr>
      <w:kern w:val="2"/>
      <w:sz w:val="21"/>
    </w:rPr>
  </w:style>
  <w:style w:type="paragraph" w:styleId="a8">
    <w:name w:val="List Paragraph"/>
    <w:basedOn w:val="a"/>
    <w:uiPriority w:val="34"/>
    <w:qFormat/>
    <w:rsid w:val="00B13322"/>
    <w:pPr>
      <w:ind w:firstLine="420"/>
    </w:pPr>
  </w:style>
  <w:style w:type="paragraph" w:styleId="a9">
    <w:name w:val="Quote"/>
    <w:basedOn w:val="a"/>
    <w:next w:val="a"/>
    <w:link w:val="Char2"/>
    <w:uiPriority w:val="29"/>
    <w:qFormat/>
    <w:rsid w:val="00B13322"/>
    <w:rPr>
      <w:i/>
      <w:iCs/>
      <w:color w:val="000000" w:themeColor="text1"/>
    </w:rPr>
  </w:style>
  <w:style w:type="character" w:customStyle="1" w:styleId="Char2">
    <w:name w:val="引用 Char"/>
    <w:basedOn w:val="a0"/>
    <w:link w:val="a9"/>
    <w:uiPriority w:val="29"/>
    <w:rsid w:val="00B13322"/>
    <w:rPr>
      <w:i/>
      <w:iCs/>
      <w:color w:val="000000" w:themeColor="text1"/>
      <w:kern w:val="2"/>
      <w:sz w:val="21"/>
    </w:rPr>
  </w:style>
  <w:style w:type="paragraph" w:styleId="aa">
    <w:name w:val="Intense Quote"/>
    <w:basedOn w:val="a"/>
    <w:next w:val="a"/>
    <w:link w:val="Char3"/>
    <w:uiPriority w:val="30"/>
    <w:qFormat/>
    <w:rsid w:val="00B13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basedOn w:val="a0"/>
    <w:link w:val="aa"/>
    <w:uiPriority w:val="30"/>
    <w:rsid w:val="00B13322"/>
    <w:rPr>
      <w:b/>
      <w:bCs/>
      <w:i/>
      <w:iCs/>
      <w:color w:val="4F81BD" w:themeColor="accent1"/>
      <w:kern w:val="2"/>
      <w:sz w:val="21"/>
    </w:rPr>
  </w:style>
  <w:style w:type="character" w:styleId="ab">
    <w:name w:val="Subtle Emphasis"/>
    <w:uiPriority w:val="19"/>
    <w:qFormat/>
    <w:rsid w:val="00B13322"/>
    <w:rPr>
      <w:i/>
      <w:iCs/>
      <w:color w:val="808080" w:themeColor="text1" w:themeTint="7F"/>
    </w:rPr>
  </w:style>
  <w:style w:type="character" w:styleId="ac">
    <w:name w:val="Intense Emphasis"/>
    <w:uiPriority w:val="21"/>
    <w:qFormat/>
    <w:rsid w:val="00B13322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B13322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B13322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B13322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13322"/>
    <w:pPr>
      <w:spacing w:line="578" w:lineRule="auto"/>
      <w:outlineLvl w:val="9"/>
    </w:pPr>
    <w:rPr>
      <w:bCs/>
      <w:szCs w:val="44"/>
    </w:rPr>
  </w:style>
  <w:style w:type="paragraph" w:styleId="af0">
    <w:name w:val="Normal (Web)"/>
    <w:basedOn w:val="a"/>
    <w:uiPriority w:val="99"/>
    <w:semiHidden/>
    <w:unhideWhenUsed/>
    <w:rsid w:val="00BA6A1F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Balloon Text"/>
    <w:basedOn w:val="a"/>
    <w:link w:val="Char4"/>
    <w:uiPriority w:val="99"/>
    <w:semiHidden/>
    <w:unhideWhenUsed/>
    <w:rsid w:val="00BA6A1F"/>
    <w:rPr>
      <w:sz w:val="18"/>
      <w:szCs w:val="18"/>
    </w:rPr>
  </w:style>
  <w:style w:type="character" w:customStyle="1" w:styleId="Char4">
    <w:name w:val="批注框文本 Char"/>
    <w:basedOn w:val="a0"/>
    <w:link w:val="af1"/>
    <w:uiPriority w:val="99"/>
    <w:semiHidden/>
    <w:rsid w:val="00BA6A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</Words>
  <Characters>707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2016-05-04T08:02:00Z</dcterms:created>
  <dcterms:modified xsi:type="dcterms:W3CDTF">2016-05-04T08:06:00Z</dcterms:modified>
</cp:coreProperties>
</file>