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79" w:rsidRPr="00AB4A79" w:rsidRDefault="00AB4A79" w:rsidP="00AB4A79">
      <w:pPr>
        <w:snapToGrid w:val="0"/>
        <w:spacing w:before="0" w:after="0" w:line="1000" w:lineRule="exact"/>
        <w:ind w:firstLineChars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AB4A79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AB4A79" w:rsidRPr="00AB4A79" w:rsidRDefault="00AB4A79" w:rsidP="00AB4A79">
      <w:pPr>
        <w:snapToGrid w:val="0"/>
        <w:spacing w:before="0" w:after="0" w:line="500" w:lineRule="exact"/>
        <w:ind w:firstLineChars="0" w:firstLine="0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AB4A79" w:rsidRPr="00AB4A79" w:rsidRDefault="00AB4A79" w:rsidP="00AB4A79">
      <w:pPr>
        <w:snapToGrid w:val="0"/>
        <w:spacing w:before="0" w:after="0" w:line="500" w:lineRule="exact"/>
        <w:ind w:firstLineChars="0" w:firstLine="0"/>
        <w:jc w:val="center"/>
        <w:rPr>
          <w:rFonts w:ascii="Calibri" w:eastAsia="宋体" w:hAnsi="Calibri" w:cs="Times New Roman" w:hint="eastAsia"/>
          <w:sz w:val="20"/>
        </w:rPr>
      </w:pPr>
      <w:r w:rsidRPr="00AB4A79">
        <w:rPr>
          <w:rFonts w:ascii="黑体" w:eastAsia="黑体" w:hAnsi="Calibri" w:cs="Times New Roman" w:hint="eastAsia"/>
          <w:sz w:val="24"/>
          <w:szCs w:val="28"/>
        </w:rPr>
        <w:t>中国钢铁工业协会               2015年1月4日印发</w:t>
      </w:r>
    </w:p>
    <w:p w:rsidR="00AB4A79" w:rsidRPr="00AB4A79" w:rsidRDefault="00AB4A79" w:rsidP="00AB4A79">
      <w:pPr>
        <w:snapToGrid w:val="0"/>
        <w:spacing w:before="0" w:after="0" w:line="240" w:lineRule="exact"/>
        <w:ind w:firstLineChars="0" w:firstLine="0"/>
        <w:rPr>
          <w:rFonts w:ascii="Calibri" w:eastAsia="宋体" w:hAnsi="Calibri" w:cs="Times New Roman"/>
          <w:sz w:val="28"/>
        </w:rPr>
      </w:pPr>
      <w:r w:rsidRPr="00AB4A79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1pt;margin-top:2.45pt;width:423.85pt;height:.05pt;z-index:251660288" o:connectortype="straight" strokecolor="#365f91" strokeweight="4.5pt"/>
        </w:pict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AB4A79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AB4A79">
        <w:rPr>
          <w:rFonts w:ascii="Calibri" w:eastAsia="宋体" w:hAnsi="Calibri" w:cs="Times New Roman"/>
          <w:sz w:val="24"/>
        </w:rPr>
        <w:t>1</w:t>
      </w:r>
      <w:r w:rsidRPr="00AB4A79">
        <w:rPr>
          <w:rFonts w:ascii="Calibri" w:eastAsia="宋体" w:hAnsi="Calibri" w:cs="Times New Roman" w:hint="eastAsia"/>
          <w:sz w:val="24"/>
        </w:rPr>
        <w:t>月</w:t>
      </w:r>
      <w:r w:rsidRPr="00AB4A79">
        <w:rPr>
          <w:rFonts w:ascii="Calibri" w:eastAsia="宋体" w:hAnsi="Calibri" w:cs="Times New Roman"/>
          <w:sz w:val="24"/>
        </w:rPr>
        <w:t>4</w:t>
      </w:r>
      <w:r w:rsidRPr="00AB4A79">
        <w:rPr>
          <w:rFonts w:ascii="Calibri" w:eastAsia="宋体" w:hAnsi="Calibri" w:cs="Times New Roman" w:hint="eastAsia"/>
          <w:sz w:val="24"/>
        </w:rPr>
        <w:t>日，</w:t>
      </w:r>
      <w:r w:rsidRPr="00AB4A79">
        <w:rPr>
          <w:rFonts w:ascii="Calibri" w:eastAsia="宋体" w:hAnsi="Calibri" w:cs="Times New Roman" w:hint="eastAsia"/>
          <w:b/>
          <w:sz w:val="24"/>
        </w:rPr>
        <w:t>直接进口</w:t>
      </w:r>
      <w:r w:rsidRPr="00AB4A79">
        <w:rPr>
          <w:rFonts w:ascii="Calibri" w:eastAsia="宋体" w:hAnsi="Calibri" w:cs="Times New Roman" w:hint="eastAsia"/>
          <w:sz w:val="24"/>
        </w:rPr>
        <w:t>铁矿石</w:t>
      </w:r>
      <w:r w:rsidRPr="00AB4A79">
        <w:rPr>
          <w:rFonts w:ascii="Calibri" w:eastAsia="宋体" w:hAnsi="Calibri" w:cs="Times New Roman"/>
          <w:sz w:val="24"/>
        </w:rPr>
        <w:t>62%</w:t>
      </w:r>
      <w:r w:rsidRPr="00AB4A79">
        <w:rPr>
          <w:rFonts w:ascii="Calibri" w:eastAsia="宋体" w:hAnsi="Calibri" w:cs="Times New Roman" w:hint="eastAsia"/>
          <w:sz w:val="24"/>
        </w:rPr>
        <w:t>品位干基粉矿到岸价格为</w:t>
      </w:r>
      <w:r w:rsidRPr="00AB4A79">
        <w:rPr>
          <w:rFonts w:ascii="Calibri" w:eastAsia="宋体" w:hAnsi="Calibri" w:cs="Times New Roman"/>
          <w:sz w:val="24"/>
        </w:rPr>
        <w:t>70.74</w:t>
      </w:r>
      <w:r w:rsidRPr="00AB4A79">
        <w:rPr>
          <w:rFonts w:ascii="Calibri" w:eastAsia="宋体" w:hAnsi="Calibri" w:cs="Times New Roman" w:hint="eastAsia"/>
          <w:sz w:val="24"/>
        </w:rPr>
        <w:t>美元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吨，环比每吨上升</w:t>
      </w:r>
      <w:r w:rsidRPr="00AB4A79">
        <w:rPr>
          <w:rFonts w:ascii="Calibri" w:eastAsia="宋体" w:hAnsi="Calibri" w:cs="Times New Roman"/>
          <w:sz w:val="24"/>
        </w:rPr>
        <w:t>0.35</w:t>
      </w:r>
      <w:r w:rsidRPr="00AB4A79">
        <w:rPr>
          <w:rFonts w:ascii="Calibri" w:eastAsia="宋体" w:hAnsi="Calibri" w:cs="Times New Roman" w:hint="eastAsia"/>
          <w:sz w:val="24"/>
        </w:rPr>
        <w:t>美元，升幅为</w:t>
      </w:r>
      <w:r w:rsidRPr="00AB4A79">
        <w:rPr>
          <w:rFonts w:ascii="Calibri" w:eastAsia="宋体" w:hAnsi="Calibri" w:cs="Times New Roman"/>
          <w:sz w:val="24"/>
        </w:rPr>
        <w:t>0.50%</w:t>
      </w:r>
      <w:r w:rsidRPr="00AB4A79">
        <w:rPr>
          <w:rFonts w:ascii="Calibri" w:eastAsia="宋体" w:hAnsi="Calibri" w:cs="Times New Roman" w:hint="eastAsia"/>
          <w:sz w:val="24"/>
        </w:rPr>
        <w:t>；当月平均价格为</w:t>
      </w:r>
      <w:r w:rsidRPr="00AB4A79">
        <w:rPr>
          <w:rFonts w:ascii="Calibri" w:eastAsia="宋体" w:hAnsi="Calibri" w:cs="Times New Roman"/>
          <w:sz w:val="24"/>
        </w:rPr>
        <w:t>70.74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吨。</w:t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AB4A79">
        <w:rPr>
          <w:rFonts w:ascii="Calibri" w:eastAsia="宋体" w:hAnsi="Calibri" w:cs="Times New Roman"/>
          <w:kern w:val="10"/>
          <w:sz w:val="24"/>
        </w:rPr>
        <w:t>1</w:t>
      </w:r>
      <w:r w:rsidRPr="00AB4A79">
        <w:rPr>
          <w:rFonts w:ascii="Calibri" w:eastAsia="宋体" w:hAnsi="Calibri" w:cs="Times New Roman" w:hint="eastAsia"/>
          <w:kern w:val="10"/>
          <w:sz w:val="24"/>
        </w:rPr>
        <w:t>月</w:t>
      </w:r>
      <w:r w:rsidRPr="00AB4A79">
        <w:rPr>
          <w:rFonts w:ascii="Calibri" w:eastAsia="宋体" w:hAnsi="Calibri" w:cs="Times New Roman"/>
          <w:kern w:val="10"/>
          <w:sz w:val="24"/>
        </w:rPr>
        <w:t>4</w:t>
      </w:r>
      <w:r w:rsidRPr="00AB4A79">
        <w:rPr>
          <w:rFonts w:ascii="Calibri" w:eastAsia="宋体" w:hAnsi="Calibri" w:cs="Times New Roman" w:hint="eastAsia"/>
          <w:kern w:val="10"/>
          <w:sz w:val="24"/>
        </w:rPr>
        <w:t>日，</w:t>
      </w:r>
      <w:r w:rsidRPr="00AB4A79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AB4A79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AB4A79">
        <w:rPr>
          <w:rFonts w:ascii="Calibri" w:eastAsia="宋体" w:hAnsi="Calibri" w:cs="Times New Roman"/>
          <w:kern w:val="10"/>
          <w:sz w:val="24"/>
        </w:rPr>
        <w:t>62%</w:t>
      </w:r>
      <w:r w:rsidRPr="00AB4A79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AB4A79">
        <w:rPr>
          <w:rFonts w:ascii="Calibri" w:eastAsia="宋体" w:hAnsi="Calibri" w:cs="Times New Roman"/>
          <w:sz w:val="24"/>
        </w:rPr>
        <w:t>542.23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吨，环比每吨上升</w:t>
      </w:r>
      <w:r w:rsidRPr="00AB4A79">
        <w:rPr>
          <w:rFonts w:ascii="Calibri" w:eastAsia="宋体" w:hAnsi="Calibri" w:cs="Times New Roman"/>
          <w:sz w:val="24"/>
        </w:rPr>
        <w:t>2.10</w:t>
      </w:r>
      <w:r w:rsidRPr="00AB4A79">
        <w:rPr>
          <w:rFonts w:ascii="Calibri" w:eastAsia="宋体" w:hAnsi="Calibri" w:cs="Times New Roman" w:hint="eastAsia"/>
          <w:sz w:val="24"/>
        </w:rPr>
        <w:t>元，升幅为</w:t>
      </w:r>
      <w:r w:rsidRPr="00AB4A79">
        <w:rPr>
          <w:rFonts w:ascii="Calibri" w:eastAsia="宋体" w:hAnsi="Calibri" w:cs="Times New Roman"/>
          <w:sz w:val="24"/>
        </w:rPr>
        <w:t>0.39%</w:t>
      </w:r>
      <w:r w:rsidRPr="00AB4A79">
        <w:rPr>
          <w:rFonts w:ascii="Calibri" w:eastAsia="宋体" w:hAnsi="Calibri" w:cs="Times New Roman" w:hint="eastAsia"/>
          <w:sz w:val="24"/>
        </w:rPr>
        <w:t>，当月平均价格为</w:t>
      </w:r>
      <w:r w:rsidRPr="00AB4A79">
        <w:rPr>
          <w:rFonts w:ascii="Calibri" w:eastAsia="宋体" w:hAnsi="Calibri" w:cs="Times New Roman"/>
          <w:sz w:val="24"/>
        </w:rPr>
        <w:t>542.23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吨。</w:t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AB4A79">
        <w:rPr>
          <w:rFonts w:ascii="Calibri" w:eastAsia="宋体" w:hAnsi="Calibri" w:cs="Times New Roman"/>
          <w:sz w:val="24"/>
        </w:rPr>
        <w:t>1</w:t>
      </w:r>
      <w:r w:rsidRPr="00AB4A79">
        <w:rPr>
          <w:rFonts w:ascii="Calibri" w:eastAsia="宋体" w:hAnsi="Calibri" w:cs="Times New Roman" w:hint="eastAsia"/>
          <w:sz w:val="24"/>
        </w:rPr>
        <w:t>月</w:t>
      </w:r>
      <w:r w:rsidRPr="00AB4A79">
        <w:rPr>
          <w:rFonts w:ascii="Calibri" w:eastAsia="宋体" w:hAnsi="Calibri" w:cs="Times New Roman"/>
          <w:sz w:val="24"/>
        </w:rPr>
        <w:t>4</w:t>
      </w:r>
      <w:r w:rsidRPr="00AB4A79">
        <w:rPr>
          <w:rFonts w:ascii="Calibri" w:eastAsia="宋体" w:hAnsi="Calibri" w:cs="Times New Roman" w:hint="eastAsia"/>
          <w:sz w:val="24"/>
        </w:rPr>
        <w:t>日，</w:t>
      </w:r>
      <w:r w:rsidRPr="00AB4A79">
        <w:rPr>
          <w:rFonts w:ascii="Calibri" w:eastAsia="宋体" w:hAnsi="Calibri" w:cs="Times New Roman" w:hint="eastAsia"/>
          <w:b/>
          <w:sz w:val="24"/>
        </w:rPr>
        <w:t>直接进口</w:t>
      </w:r>
      <w:r w:rsidRPr="00AB4A79">
        <w:rPr>
          <w:rFonts w:ascii="Calibri" w:eastAsia="宋体" w:hAnsi="Calibri" w:cs="Times New Roman" w:hint="eastAsia"/>
          <w:sz w:val="24"/>
        </w:rPr>
        <w:t>铁矿石</w:t>
      </w:r>
      <w:r w:rsidRPr="00AB4A79">
        <w:rPr>
          <w:rFonts w:ascii="Calibri" w:eastAsia="宋体" w:hAnsi="Calibri" w:cs="Times New Roman"/>
          <w:sz w:val="24"/>
        </w:rPr>
        <w:t>58%</w:t>
      </w:r>
      <w:r w:rsidRPr="00AB4A79">
        <w:rPr>
          <w:rFonts w:ascii="Calibri" w:eastAsia="宋体" w:hAnsi="Calibri" w:cs="Times New Roman" w:hint="eastAsia"/>
          <w:sz w:val="24"/>
        </w:rPr>
        <w:t>品位干基粉矿到岸价格为</w:t>
      </w:r>
      <w:r w:rsidRPr="00AB4A79">
        <w:rPr>
          <w:rFonts w:ascii="Calibri" w:eastAsia="宋体" w:hAnsi="Calibri" w:cs="Times New Roman"/>
          <w:sz w:val="24"/>
        </w:rPr>
        <w:t>61.27</w:t>
      </w:r>
      <w:r w:rsidRPr="00AB4A79">
        <w:rPr>
          <w:rFonts w:ascii="Calibri" w:eastAsia="宋体" w:hAnsi="Calibri" w:cs="Times New Roman" w:hint="eastAsia"/>
          <w:sz w:val="24"/>
        </w:rPr>
        <w:t>美元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吨，环比每吨上升</w:t>
      </w:r>
      <w:r w:rsidRPr="00AB4A79">
        <w:rPr>
          <w:rFonts w:ascii="Calibri" w:eastAsia="宋体" w:hAnsi="Calibri" w:cs="Times New Roman"/>
          <w:sz w:val="24"/>
        </w:rPr>
        <w:t>0.48</w:t>
      </w:r>
      <w:r w:rsidRPr="00AB4A79">
        <w:rPr>
          <w:rFonts w:ascii="Calibri" w:eastAsia="宋体" w:hAnsi="Calibri" w:cs="Times New Roman" w:hint="eastAsia"/>
          <w:sz w:val="24"/>
        </w:rPr>
        <w:t>美元，升幅为</w:t>
      </w:r>
      <w:r w:rsidRPr="00AB4A79">
        <w:rPr>
          <w:rFonts w:ascii="Calibri" w:eastAsia="宋体" w:hAnsi="Calibri" w:cs="Times New Roman"/>
          <w:sz w:val="24"/>
        </w:rPr>
        <w:t>0.79%</w:t>
      </w:r>
      <w:r w:rsidRPr="00AB4A79">
        <w:rPr>
          <w:rFonts w:ascii="Calibri" w:eastAsia="宋体" w:hAnsi="Calibri" w:cs="Times New Roman" w:hint="eastAsia"/>
          <w:sz w:val="24"/>
        </w:rPr>
        <w:t>；当月平均价格为</w:t>
      </w:r>
      <w:r w:rsidRPr="00AB4A79">
        <w:rPr>
          <w:rFonts w:ascii="Calibri" w:eastAsia="宋体" w:hAnsi="Calibri" w:cs="Times New Roman"/>
          <w:sz w:val="24"/>
        </w:rPr>
        <w:t>61.27</w:t>
      </w:r>
      <w:r w:rsidRPr="00AB4A79">
        <w:rPr>
          <w:rFonts w:ascii="Calibri" w:eastAsia="宋体" w:hAnsi="Calibri" w:cs="Times New Roman" w:hint="eastAsia"/>
          <w:sz w:val="24"/>
        </w:rPr>
        <w:t>美元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吨。</w:t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AB4A79">
        <w:rPr>
          <w:rFonts w:ascii="Calibri" w:eastAsia="宋体" w:hAnsi="Calibri" w:cs="Times New Roman"/>
          <w:sz w:val="24"/>
        </w:rPr>
        <w:t>1</w:t>
      </w:r>
      <w:r w:rsidRPr="00AB4A79">
        <w:rPr>
          <w:rFonts w:ascii="Calibri" w:eastAsia="宋体" w:hAnsi="Calibri" w:cs="Times New Roman" w:hint="eastAsia"/>
          <w:sz w:val="24"/>
        </w:rPr>
        <w:t>月</w:t>
      </w:r>
      <w:r w:rsidRPr="00AB4A79">
        <w:rPr>
          <w:rFonts w:ascii="Calibri" w:eastAsia="宋体" w:hAnsi="Calibri" w:cs="Times New Roman"/>
          <w:sz w:val="24"/>
        </w:rPr>
        <w:t>4</w:t>
      </w:r>
      <w:r w:rsidRPr="00AB4A79">
        <w:rPr>
          <w:rFonts w:ascii="Calibri" w:eastAsia="宋体" w:hAnsi="Calibri" w:cs="Times New Roman" w:hint="eastAsia"/>
          <w:sz w:val="24"/>
        </w:rPr>
        <w:t>日，</w:t>
      </w:r>
      <w:r w:rsidRPr="00AB4A79">
        <w:rPr>
          <w:rFonts w:ascii="Calibri" w:eastAsia="宋体" w:hAnsi="Calibri" w:cs="Times New Roman" w:hint="eastAsia"/>
          <w:b/>
          <w:sz w:val="24"/>
        </w:rPr>
        <w:t>现货贸易</w:t>
      </w:r>
      <w:r w:rsidRPr="00AB4A79">
        <w:rPr>
          <w:rFonts w:ascii="Calibri" w:eastAsia="宋体" w:hAnsi="Calibri" w:cs="Times New Roman" w:hint="eastAsia"/>
          <w:sz w:val="24"/>
        </w:rPr>
        <w:t>进口铁矿石</w:t>
      </w:r>
      <w:r w:rsidRPr="00AB4A79">
        <w:rPr>
          <w:rFonts w:ascii="Calibri" w:eastAsia="宋体" w:hAnsi="Calibri" w:cs="Times New Roman"/>
          <w:sz w:val="24"/>
        </w:rPr>
        <w:tab/>
        <w:t>58%</w:t>
      </w:r>
      <w:r w:rsidRPr="00AB4A79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AB4A79">
        <w:rPr>
          <w:rFonts w:ascii="Calibri" w:eastAsia="宋体" w:hAnsi="Calibri" w:cs="Times New Roman"/>
          <w:sz w:val="24"/>
        </w:rPr>
        <w:t>471.17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吨，环比每吨上升</w:t>
      </w:r>
      <w:r w:rsidRPr="00AB4A79">
        <w:rPr>
          <w:rFonts w:ascii="Calibri" w:eastAsia="宋体" w:hAnsi="Calibri" w:cs="Times New Roman"/>
          <w:sz w:val="24"/>
        </w:rPr>
        <w:t>2.38</w:t>
      </w:r>
      <w:r w:rsidRPr="00AB4A79">
        <w:rPr>
          <w:rFonts w:ascii="Calibri" w:eastAsia="宋体" w:hAnsi="Calibri" w:cs="Times New Roman" w:hint="eastAsia"/>
          <w:sz w:val="24"/>
        </w:rPr>
        <w:t>元，升幅为</w:t>
      </w:r>
      <w:r w:rsidRPr="00AB4A79">
        <w:rPr>
          <w:rFonts w:ascii="Calibri" w:eastAsia="宋体" w:hAnsi="Calibri" w:cs="Times New Roman"/>
          <w:sz w:val="24"/>
        </w:rPr>
        <w:t>0.51%</w:t>
      </w:r>
      <w:r w:rsidRPr="00AB4A79">
        <w:rPr>
          <w:rFonts w:ascii="Calibri" w:eastAsia="宋体" w:hAnsi="Calibri" w:cs="Times New Roman" w:hint="eastAsia"/>
          <w:sz w:val="24"/>
        </w:rPr>
        <w:t>，当月平均价格为</w:t>
      </w:r>
      <w:r w:rsidRPr="00AB4A79">
        <w:rPr>
          <w:rFonts w:ascii="Calibri" w:eastAsia="宋体" w:hAnsi="Calibri" w:cs="Times New Roman"/>
          <w:sz w:val="24"/>
        </w:rPr>
        <w:t>471.17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吨。</w:t>
      </w:r>
    </w:p>
    <w:p w:rsidR="00AB4A79" w:rsidRPr="00AB4A79" w:rsidRDefault="00AB4A79" w:rsidP="00AB4A79">
      <w:pPr>
        <w:snapToGrid w:val="0"/>
        <w:spacing w:before="0" w:after="0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14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AB4A79">
        <w:rPr>
          <w:rFonts w:ascii="黑体" w:eastAsia="黑体" w:hAnsi="Calibri" w:cs="Times New Roman" w:hint="eastAsia"/>
          <w:sz w:val="24"/>
        </w:rPr>
        <w:t>二、国产铁矿石价格</w:t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AB4A79">
        <w:rPr>
          <w:rFonts w:ascii="Calibri" w:eastAsia="宋体" w:hAnsi="Calibri" w:cs="Times New Roman"/>
          <w:sz w:val="24"/>
        </w:rPr>
        <w:t>1</w:t>
      </w:r>
      <w:r w:rsidRPr="00AB4A79">
        <w:rPr>
          <w:rFonts w:ascii="Calibri" w:eastAsia="宋体" w:hAnsi="Calibri" w:cs="Times New Roman" w:hint="eastAsia"/>
          <w:sz w:val="24"/>
        </w:rPr>
        <w:t>月</w:t>
      </w:r>
      <w:r w:rsidRPr="00AB4A79">
        <w:rPr>
          <w:rFonts w:ascii="Calibri" w:eastAsia="宋体" w:hAnsi="Calibri" w:cs="Times New Roman"/>
          <w:sz w:val="24"/>
        </w:rPr>
        <w:t>4</w:t>
      </w:r>
      <w:r w:rsidRPr="00AB4A79">
        <w:rPr>
          <w:rFonts w:ascii="Calibri" w:eastAsia="宋体" w:hAnsi="Calibri" w:cs="Times New Roman" w:hint="eastAsia"/>
          <w:sz w:val="24"/>
        </w:rPr>
        <w:t>日，国产铁矿石</w:t>
      </w:r>
      <w:r w:rsidRPr="00AB4A79">
        <w:rPr>
          <w:rFonts w:ascii="Calibri" w:eastAsia="宋体" w:hAnsi="Calibri" w:cs="Times New Roman"/>
          <w:sz w:val="24"/>
        </w:rPr>
        <w:t>62%</w:t>
      </w:r>
      <w:r w:rsidRPr="00AB4A79">
        <w:rPr>
          <w:rFonts w:ascii="Calibri" w:eastAsia="宋体" w:hAnsi="Calibri" w:cs="Times New Roman" w:hint="eastAsia"/>
          <w:sz w:val="24"/>
        </w:rPr>
        <w:t>品位干基铁精矿含税价格为</w:t>
      </w:r>
      <w:r w:rsidRPr="00AB4A79">
        <w:rPr>
          <w:rFonts w:ascii="Calibri" w:eastAsia="宋体" w:hAnsi="Calibri" w:cs="Times New Roman"/>
          <w:sz w:val="24"/>
        </w:rPr>
        <w:t>608.06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AB4A79">
        <w:rPr>
          <w:rFonts w:ascii="Calibri" w:eastAsia="宋体" w:hAnsi="Calibri" w:cs="Times New Roman"/>
          <w:sz w:val="24"/>
        </w:rPr>
        <w:t>65.83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吨，升高幅度为</w:t>
      </w:r>
      <w:r w:rsidRPr="00AB4A79">
        <w:rPr>
          <w:rFonts w:ascii="Calibri" w:eastAsia="宋体" w:hAnsi="Calibri" w:cs="Times New Roman"/>
          <w:sz w:val="24"/>
        </w:rPr>
        <w:t>12.14%</w:t>
      </w:r>
      <w:r w:rsidRPr="00AB4A79">
        <w:rPr>
          <w:rFonts w:ascii="Calibri" w:eastAsia="宋体" w:hAnsi="Calibri" w:cs="Times New Roman" w:hint="eastAsia"/>
          <w:sz w:val="24"/>
        </w:rPr>
        <w:t>；当月平均价格为</w:t>
      </w:r>
      <w:r w:rsidRPr="00AB4A79">
        <w:rPr>
          <w:rFonts w:ascii="Calibri" w:eastAsia="宋体" w:hAnsi="Calibri" w:cs="Times New Roman"/>
          <w:sz w:val="24"/>
        </w:rPr>
        <w:t>608.06</w:t>
      </w:r>
      <w:r w:rsidRPr="00AB4A79">
        <w:rPr>
          <w:rFonts w:ascii="Calibri" w:eastAsia="宋体" w:hAnsi="Calibri" w:cs="Times New Roman" w:hint="eastAsia"/>
          <w:sz w:val="24"/>
        </w:rPr>
        <w:lastRenderedPageBreak/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吨，比进口铁矿石高</w:t>
      </w:r>
      <w:r w:rsidRPr="00AB4A79">
        <w:rPr>
          <w:rFonts w:ascii="Calibri" w:eastAsia="宋体" w:hAnsi="Calibri" w:cs="Times New Roman"/>
          <w:sz w:val="24"/>
        </w:rPr>
        <w:t>65.83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吨，升高幅度为</w:t>
      </w:r>
      <w:r w:rsidRPr="00AB4A79">
        <w:rPr>
          <w:rFonts w:ascii="Calibri" w:eastAsia="宋体" w:hAnsi="Calibri" w:cs="Times New Roman"/>
          <w:sz w:val="24"/>
        </w:rPr>
        <w:t>12.14%</w:t>
      </w:r>
      <w:r w:rsidRPr="00AB4A79">
        <w:rPr>
          <w:rFonts w:ascii="Calibri" w:eastAsia="宋体" w:hAnsi="Calibri" w:cs="Times New Roman" w:hint="eastAsia"/>
          <w:sz w:val="24"/>
        </w:rPr>
        <w:t>。</w:t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AB4A79">
        <w:rPr>
          <w:rFonts w:ascii="Calibri" w:eastAsia="宋体" w:hAnsi="Calibri" w:cs="Times New Roman"/>
          <w:sz w:val="24"/>
        </w:rPr>
        <w:t>1</w:t>
      </w:r>
      <w:r w:rsidRPr="00AB4A79">
        <w:rPr>
          <w:rFonts w:ascii="Calibri" w:eastAsia="宋体" w:hAnsi="Calibri" w:cs="Times New Roman" w:hint="eastAsia"/>
          <w:sz w:val="24"/>
        </w:rPr>
        <w:t>月</w:t>
      </w:r>
      <w:r w:rsidRPr="00AB4A79">
        <w:rPr>
          <w:rFonts w:ascii="Calibri" w:eastAsia="宋体" w:hAnsi="Calibri" w:cs="Times New Roman"/>
          <w:sz w:val="24"/>
        </w:rPr>
        <w:t>4</w:t>
      </w:r>
      <w:r w:rsidRPr="00AB4A79">
        <w:rPr>
          <w:rFonts w:ascii="Calibri" w:eastAsia="宋体" w:hAnsi="Calibri" w:cs="Times New Roman" w:hint="eastAsia"/>
          <w:sz w:val="24"/>
        </w:rPr>
        <w:t>日，国产铁矿石</w:t>
      </w:r>
      <w:r w:rsidRPr="00AB4A79">
        <w:rPr>
          <w:rFonts w:ascii="Calibri" w:eastAsia="宋体" w:hAnsi="Calibri" w:cs="Times New Roman"/>
          <w:sz w:val="24"/>
        </w:rPr>
        <w:t>65%</w:t>
      </w:r>
      <w:r w:rsidRPr="00AB4A79">
        <w:rPr>
          <w:rFonts w:ascii="Calibri" w:eastAsia="宋体" w:hAnsi="Calibri" w:cs="Times New Roman" w:hint="eastAsia"/>
          <w:sz w:val="24"/>
        </w:rPr>
        <w:t>品位干基铁精矿含税价格为</w:t>
      </w:r>
      <w:r w:rsidRPr="00AB4A79">
        <w:rPr>
          <w:rFonts w:ascii="Calibri" w:eastAsia="宋体" w:hAnsi="Calibri" w:cs="Times New Roman"/>
          <w:sz w:val="24"/>
        </w:rPr>
        <w:t>660.65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AB4A79">
        <w:rPr>
          <w:rFonts w:ascii="Calibri" w:eastAsia="宋体" w:hAnsi="Calibri" w:cs="Times New Roman"/>
          <w:sz w:val="24"/>
        </w:rPr>
        <w:t>660.65</w:t>
      </w:r>
      <w:r w:rsidRPr="00AB4A79">
        <w:rPr>
          <w:rFonts w:ascii="Calibri" w:eastAsia="宋体" w:hAnsi="Calibri" w:cs="Times New Roman" w:hint="eastAsia"/>
          <w:sz w:val="24"/>
        </w:rPr>
        <w:t>元</w:t>
      </w:r>
      <w:r w:rsidRPr="00AB4A79">
        <w:rPr>
          <w:rFonts w:ascii="Calibri" w:eastAsia="宋体" w:hAnsi="Calibri" w:cs="Times New Roman"/>
          <w:sz w:val="24"/>
        </w:rPr>
        <w:t>/</w:t>
      </w:r>
      <w:r w:rsidRPr="00AB4A79">
        <w:rPr>
          <w:rFonts w:ascii="Calibri" w:eastAsia="宋体" w:hAnsi="Calibri" w:cs="Times New Roman" w:hint="eastAsia"/>
          <w:sz w:val="24"/>
        </w:rPr>
        <w:t>吨。</w:t>
      </w:r>
    </w:p>
    <w:p w:rsidR="00AB4A79" w:rsidRPr="00AB4A79" w:rsidRDefault="00AB4A79" w:rsidP="00AB4A79">
      <w:pPr>
        <w:snapToGrid w:val="0"/>
        <w:spacing w:before="0" w:after="0" w:line="240" w:lineRule="auto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7717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AB4A79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AB4A79" w:rsidRPr="00AB4A79" w:rsidRDefault="00AB4A79" w:rsidP="00AB4A79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AB4A79">
        <w:rPr>
          <w:rFonts w:ascii="Calibri" w:eastAsia="宋体" w:hAnsi="Calibri" w:cs="Times New Roman"/>
          <w:sz w:val="24"/>
        </w:rPr>
        <w:t>1</w:t>
      </w:r>
      <w:r w:rsidRPr="00AB4A79">
        <w:rPr>
          <w:rFonts w:ascii="Calibri" w:eastAsia="宋体" w:hAnsi="Calibri" w:cs="Times New Roman" w:hint="eastAsia"/>
          <w:sz w:val="24"/>
        </w:rPr>
        <w:t>月</w:t>
      </w:r>
      <w:r w:rsidRPr="00AB4A79">
        <w:rPr>
          <w:rFonts w:ascii="Calibri" w:eastAsia="宋体" w:hAnsi="Calibri" w:cs="Times New Roman"/>
          <w:sz w:val="24"/>
        </w:rPr>
        <w:t>4</w:t>
      </w:r>
      <w:r w:rsidRPr="00AB4A79">
        <w:rPr>
          <w:rFonts w:ascii="Calibri" w:eastAsia="宋体" w:hAnsi="Calibri" w:cs="Times New Roman" w:hint="eastAsia"/>
          <w:sz w:val="24"/>
        </w:rPr>
        <w:t>日，中国铁矿石价格指数（</w:t>
      </w:r>
      <w:r w:rsidRPr="00AB4A79">
        <w:rPr>
          <w:rFonts w:ascii="Calibri" w:eastAsia="宋体" w:hAnsi="Calibri" w:cs="Times New Roman"/>
          <w:sz w:val="24"/>
        </w:rPr>
        <w:t>CIOPI</w:t>
      </w:r>
      <w:r w:rsidRPr="00AB4A79">
        <w:rPr>
          <w:rFonts w:ascii="Calibri" w:eastAsia="宋体" w:hAnsi="Calibri" w:cs="Times New Roman" w:hint="eastAsia"/>
          <w:sz w:val="24"/>
        </w:rPr>
        <w:t>）</w:t>
      </w:r>
      <w:r w:rsidRPr="00AB4A79">
        <w:rPr>
          <w:rFonts w:ascii="Calibri" w:eastAsia="宋体" w:hAnsi="Calibri" w:cs="Times New Roman"/>
          <w:sz w:val="24"/>
        </w:rPr>
        <w:t>253.93</w:t>
      </w:r>
      <w:r w:rsidRPr="00AB4A79">
        <w:rPr>
          <w:rFonts w:ascii="Calibri" w:eastAsia="宋体" w:hAnsi="Calibri" w:cs="Times New Roman" w:hint="eastAsia"/>
          <w:sz w:val="24"/>
        </w:rPr>
        <w:t>点，环比上升</w:t>
      </w:r>
      <w:r w:rsidRPr="00AB4A79">
        <w:rPr>
          <w:rFonts w:ascii="Calibri" w:eastAsia="宋体" w:hAnsi="Calibri" w:cs="Times New Roman"/>
          <w:sz w:val="24"/>
        </w:rPr>
        <w:t>0.89</w:t>
      </w:r>
      <w:r w:rsidRPr="00AB4A79">
        <w:rPr>
          <w:rFonts w:ascii="Calibri" w:eastAsia="宋体" w:hAnsi="Calibri" w:cs="Times New Roman" w:hint="eastAsia"/>
          <w:sz w:val="24"/>
        </w:rPr>
        <w:t>点，升幅为</w:t>
      </w:r>
      <w:r w:rsidRPr="00AB4A79">
        <w:rPr>
          <w:rFonts w:ascii="Calibri" w:eastAsia="宋体" w:hAnsi="Calibri" w:cs="Times New Roman"/>
          <w:sz w:val="24"/>
        </w:rPr>
        <w:t>0.35%</w:t>
      </w:r>
      <w:r w:rsidRPr="00AB4A79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AB4A79">
        <w:rPr>
          <w:rFonts w:ascii="Calibri" w:eastAsia="宋体" w:hAnsi="Calibri" w:cs="Times New Roman"/>
          <w:sz w:val="24"/>
        </w:rPr>
        <w:t>236.31</w:t>
      </w:r>
      <w:r w:rsidRPr="00AB4A79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AB4A79">
        <w:rPr>
          <w:rFonts w:ascii="Calibri" w:eastAsia="宋体" w:hAnsi="Calibri" w:cs="Times New Roman"/>
          <w:sz w:val="24"/>
        </w:rPr>
        <w:t>261.90</w:t>
      </w:r>
      <w:r w:rsidRPr="00AB4A79">
        <w:rPr>
          <w:rFonts w:ascii="Calibri" w:eastAsia="宋体" w:hAnsi="Calibri" w:cs="Times New Roman" w:hint="eastAsia"/>
          <w:sz w:val="24"/>
        </w:rPr>
        <w:t>点，环比上升</w:t>
      </w:r>
      <w:r w:rsidRPr="00AB4A79">
        <w:rPr>
          <w:rFonts w:ascii="Calibri" w:eastAsia="宋体" w:hAnsi="Calibri" w:cs="Times New Roman"/>
          <w:sz w:val="24"/>
        </w:rPr>
        <w:t>1.30</w:t>
      </w:r>
      <w:r w:rsidRPr="00AB4A79">
        <w:rPr>
          <w:rFonts w:ascii="Calibri" w:eastAsia="宋体" w:hAnsi="Calibri" w:cs="Times New Roman" w:hint="eastAsia"/>
          <w:sz w:val="24"/>
        </w:rPr>
        <w:t>点，升幅为</w:t>
      </w:r>
      <w:r w:rsidRPr="00AB4A79">
        <w:rPr>
          <w:rFonts w:ascii="Calibri" w:eastAsia="宋体" w:hAnsi="Calibri" w:cs="Times New Roman"/>
          <w:sz w:val="24"/>
        </w:rPr>
        <w:t>0.50%</w:t>
      </w:r>
      <w:r w:rsidRPr="00AB4A79">
        <w:rPr>
          <w:rFonts w:ascii="Calibri" w:eastAsia="宋体" w:hAnsi="Calibri" w:cs="Times New Roman" w:hint="eastAsia"/>
          <w:sz w:val="24"/>
        </w:rPr>
        <w:t>。</w:t>
      </w:r>
    </w:p>
    <w:p w:rsidR="00AB4A79" w:rsidRPr="00AB4A79" w:rsidRDefault="00AB4A79" w:rsidP="00AB4A79">
      <w:pPr>
        <w:snapToGrid w:val="0"/>
        <w:spacing w:before="0" w:after="0" w:line="240" w:lineRule="atLeast"/>
        <w:ind w:firstLineChars="0" w:firstLine="48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6574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464380">
      <w:pPr>
        <w:ind w:firstLine="420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A79"/>
    <w:rsid w:val="001B1F07"/>
    <w:rsid w:val="00296D79"/>
    <w:rsid w:val="002F20DD"/>
    <w:rsid w:val="00444303"/>
    <w:rsid w:val="00464380"/>
    <w:rsid w:val="004E37EF"/>
    <w:rsid w:val="004F03DD"/>
    <w:rsid w:val="005375B9"/>
    <w:rsid w:val="006510F5"/>
    <w:rsid w:val="008D3BB5"/>
    <w:rsid w:val="00AB4A79"/>
    <w:rsid w:val="00B63972"/>
    <w:rsid w:val="00B90066"/>
    <w:rsid w:val="00BF04D0"/>
    <w:rsid w:val="00D3333B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8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A79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xuwenyao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2015-01-06T04:18:00Z</dcterms:created>
  <dcterms:modified xsi:type="dcterms:W3CDTF">2015-01-06T04:19:00Z</dcterms:modified>
</cp:coreProperties>
</file>