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D4" w:rsidRPr="006209D4" w:rsidRDefault="006209D4" w:rsidP="006209D4">
      <w:pPr>
        <w:snapToGrid w:val="0"/>
        <w:spacing w:before="0" w:after="0" w:line="1000" w:lineRule="exact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6209D4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中国铁矿石价格指数（CIOPI）</w:t>
      </w:r>
    </w:p>
    <w:p w:rsidR="006209D4" w:rsidRPr="006209D4" w:rsidRDefault="006209D4" w:rsidP="006209D4">
      <w:pPr>
        <w:snapToGrid w:val="0"/>
        <w:spacing w:before="0" w:after="0" w:line="500" w:lineRule="exact"/>
        <w:jc w:val="center"/>
        <w:rPr>
          <w:rFonts w:ascii="黑体" w:eastAsia="黑体" w:hAnsi="Calibri" w:cs="Times New Roman" w:hint="eastAsia"/>
          <w:sz w:val="24"/>
          <w:szCs w:val="28"/>
        </w:rPr>
      </w:pPr>
    </w:p>
    <w:p w:rsidR="006209D4" w:rsidRPr="006209D4" w:rsidRDefault="006209D4" w:rsidP="006209D4">
      <w:pPr>
        <w:snapToGrid w:val="0"/>
        <w:spacing w:before="0" w:after="0" w:line="500" w:lineRule="exact"/>
        <w:jc w:val="center"/>
        <w:rPr>
          <w:rFonts w:ascii="Calibri" w:eastAsia="宋体" w:hAnsi="Calibri" w:cs="Times New Roman" w:hint="eastAsia"/>
          <w:sz w:val="20"/>
        </w:rPr>
      </w:pPr>
      <w:r w:rsidRPr="006209D4">
        <w:rPr>
          <w:rFonts w:ascii="黑体" w:eastAsia="黑体" w:hAnsi="Calibri" w:cs="Times New Roman" w:hint="eastAsia"/>
          <w:sz w:val="24"/>
          <w:szCs w:val="28"/>
        </w:rPr>
        <w:t>中国钢铁工业协会              2014年12月25日印发</w:t>
      </w:r>
    </w:p>
    <w:p w:rsidR="006209D4" w:rsidRPr="006209D4" w:rsidRDefault="006209D4" w:rsidP="006209D4">
      <w:pPr>
        <w:snapToGrid w:val="0"/>
        <w:spacing w:before="0" w:after="0" w:line="240" w:lineRule="exact"/>
        <w:jc w:val="both"/>
        <w:rPr>
          <w:rFonts w:ascii="Calibri" w:eastAsia="宋体" w:hAnsi="Calibri" w:cs="Times New Roman"/>
          <w:sz w:val="28"/>
        </w:rPr>
      </w:pPr>
      <w:r w:rsidRPr="006209D4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.15pt;margin-top:2.3pt;width:423.85pt;height:.05pt;z-index:251660288" o:connectortype="straight" strokecolor="#365f91" strokeweight="4.5pt"/>
        </w:pict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sz w:val="24"/>
        </w:rPr>
      </w:pPr>
      <w:r w:rsidRPr="006209D4">
        <w:rPr>
          <w:rFonts w:ascii="黑体" w:eastAsia="黑体" w:hAnsi="Calibri" w:cs="Times New Roman" w:hint="eastAsia"/>
          <w:sz w:val="24"/>
        </w:rPr>
        <w:t>一、进口铁矿石价格（OPI）</w:t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sz w:val="24"/>
        </w:rPr>
      </w:pPr>
      <w:r w:rsidRPr="006209D4">
        <w:rPr>
          <w:rFonts w:ascii="Calibri" w:eastAsia="宋体" w:hAnsi="Calibri" w:cs="Times New Roman"/>
          <w:sz w:val="24"/>
        </w:rPr>
        <w:t>12</w:t>
      </w:r>
      <w:r w:rsidRPr="006209D4">
        <w:rPr>
          <w:rFonts w:ascii="Calibri" w:eastAsia="宋体" w:hAnsi="Calibri" w:cs="Times New Roman" w:hint="eastAsia"/>
          <w:sz w:val="24"/>
        </w:rPr>
        <w:t>月</w:t>
      </w:r>
      <w:r w:rsidRPr="006209D4">
        <w:rPr>
          <w:rFonts w:ascii="Calibri" w:eastAsia="宋体" w:hAnsi="Calibri" w:cs="Times New Roman"/>
          <w:sz w:val="24"/>
        </w:rPr>
        <w:t>25</w:t>
      </w:r>
      <w:r w:rsidRPr="006209D4">
        <w:rPr>
          <w:rFonts w:ascii="Calibri" w:eastAsia="宋体" w:hAnsi="Calibri" w:cs="Times New Roman" w:hint="eastAsia"/>
          <w:sz w:val="24"/>
        </w:rPr>
        <w:t>日，</w:t>
      </w:r>
      <w:r w:rsidRPr="006209D4">
        <w:rPr>
          <w:rFonts w:ascii="Calibri" w:eastAsia="宋体" w:hAnsi="Calibri" w:cs="Times New Roman" w:hint="eastAsia"/>
          <w:b/>
          <w:sz w:val="24"/>
        </w:rPr>
        <w:t>直接进口</w:t>
      </w:r>
      <w:r w:rsidRPr="006209D4">
        <w:rPr>
          <w:rFonts w:ascii="Calibri" w:eastAsia="宋体" w:hAnsi="Calibri" w:cs="Times New Roman" w:hint="eastAsia"/>
          <w:sz w:val="24"/>
        </w:rPr>
        <w:t>铁矿石</w:t>
      </w:r>
      <w:r w:rsidRPr="006209D4">
        <w:rPr>
          <w:rFonts w:ascii="Calibri" w:eastAsia="宋体" w:hAnsi="Calibri" w:cs="Times New Roman"/>
          <w:sz w:val="24"/>
        </w:rPr>
        <w:t>62%</w:t>
      </w:r>
      <w:r w:rsidRPr="006209D4">
        <w:rPr>
          <w:rFonts w:ascii="Calibri" w:eastAsia="宋体" w:hAnsi="Calibri" w:cs="Times New Roman" w:hint="eastAsia"/>
          <w:sz w:val="24"/>
        </w:rPr>
        <w:t>品位干基粉矿到岸价格为</w:t>
      </w:r>
      <w:r w:rsidRPr="006209D4">
        <w:rPr>
          <w:rFonts w:ascii="Calibri" w:eastAsia="宋体" w:hAnsi="Calibri" w:cs="Times New Roman"/>
          <w:sz w:val="24"/>
        </w:rPr>
        <w:t>66.50</w:t>
      </w:r>
      <w:r w:rsidRPr="006209D4">
        <w:rPr>
          <w:rFonts w:ascii="Calibri" w:eastAsia="宋体" w:hAnsi="Calibri" w:cs="Times New Roman" w:hint="eastAsia"/>
          <w:sz w:val="24"/>
        </w:rPr>
        <w:t>美元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吨，环比每吨下降</w:t>
      </w:r>
      <w:r w:rsidRPr="006209D4">
        <w:rPr>
          <w:rFonts w:ascii="Calibri" w:eastAsia="宋体" w:hAnsi="Calibri" w:cs="Times New Roman"/>
          <w:sz w:val="24"/>
        </w:rPr>
        <w:t>0.04</w:t>
      </w:r>
      <w:r w:rsidRPr="006209D4">
        <w:rPr>
          <w:rFonts w:ascii="Calibri" w:eastAsia="宋体" w:hAnsi="Calibri" w:cs="Times New Roman" w:hint="eastAsia"/>
          <w:sz w:val="24"/>
        </w:rPr>
        <w:t>美元，降幅为</w:t>
      </w:r>
      <w:r w:rsidRPr="006209D4">
        <w:rPr>
          <w:rFonts w:ascii="Calibri" w:eastAsia="宋体" w:hAnsi="Calibri" w:cs="Times New Roman"/>
          <w:sz w:val="24"/>
        </w:rPr>
        <w:t>0.06%</w:t>
      </w:r>
      <w:r w:rsidRPr="006209D4">
        <w:rPr>
          <w:rFonts w:ascii="Calibri" w:eastAsia="宋体" w:hAnsi="Calibri" w:cs="Times New Roman" w:hint="eastAsia"/>
          <w:sz w:val="24"/>
        </w:rPr>
        <w:t>；当月平均价格为</w:t>
      </w:r>
      <w:r w:rsidRPr="006209D4">
        <w:rPr>
          <w:rFonts w:ascii="Calibri" w:eastAsia="宋体" w:hAnsi="Calibri" w:cs="Times New Roman"/>
          <w:sz w:val="24"/>
        </w:rPr>
        <w:t>68.70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吨。</w:t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sz w:val="24"/>
        </w:rPr>
      </w:pPr>
      <w:r w:rsidRPr="006209D4">
        <w:rPr>
          <w:rFonts w:ascii="Calibri" w:eastAsia="宋体" w:hAnsi="Calibri" w:cs="Times New Roman"/>
          <w:kern w:val="10"/>
          <w:sz w:val="24"/>
        </w:rPr>
        <w:t>12</w:t>
      </w:r>
      <w:r w:rsidRPr="006209D4">
        <w:rPr>
          <w:rFonts w:ascii="Calibri" w:eastAsia="宋体" w:hAnsi="Calibri" w:cs="Times New Roman" w:hint="eastAsia"/>
          <w:kern w:val="10"/>
          <w:sz w:val="24"/>
        </w:rPr>
        <w:t>月</w:t>
      </w:r>
      <w:r w:rsidRPr="006209D4">
        <w:rPr>
          <w:rFonts w:ascii="Calibri" w:eastAsia="宋体" w:hAnsi="Calibri" w:cs="Times New Roman"/>
          <w:kern w:val="10"/>
          <w:sz w:val="24"/>
        </w:rPr>
        <w:t>25</w:t>
      </w:r>
      <w:r w:rsidRPr="006209D4">
        <w:rPr>
          <w:rFonts w:ascii="Calibri" w:eastAsia="宋体" w:hAnsi="Calibri" w:cs="Times New Roman" w:hint="eastAsia"/>
          <w:kern w:val="10"/>
          <w:sz w:val="24"/>
        </w:rPr>
        <w:t>日，</w:t>
      </w:r>
      <w:r w:rsidRPr="006209D4">
        <w:rPr>
          <w:rFonts w:ascii="Calibri" w:eastAsia="宋体" w:hAnsi="Calibri" w:cs="Times New Roman" w:hint="eastAsia"/>
          <w:b/>
          <w:kern w:val="10"/>
          <w:sz w:val="24"/>
        </w:rPr>
        <w:t>现货贸易</w:t>
      </w:r>
      <w:r w:rsidRPr="006209D4">
        <w:rPr>
          <w:rFonts w:ascii="Calibri" w:eastAsia="宋体" w:hAnsi="Calibri" w:cs="Times New Roman" w:hint="eastAsia"/>
          <w:kern w:val="10"/>
          <w:sz w:val="24"/>
        </w:rPr>
        <w:t>进口铁矿石</w:t>
      </w:r>
      <w:r w:rsidRPr="006209D4">
        <w:rPr>
          <w:rFonts w:ascii="Calibri" w:eastAsia="宋体" w:hAnsi="Calibri" w:cs="Times New Roman"/>
          <w:kern w:val="10"/>
          <w:sz w:val="24"/>
        </w:rPr>
        <w:t>62%</w:t>
      </w:r>
      <w:r w:rsidRPr="006209D4">
        <w:rPr>
          <w:rFonts w:ascii="Calibri" w:eastAsia="宋体" w:hAnsi="Calibri" w:cs="Times New Roman" w:hint="eastAsia"/>
          <w:kern w:val="10"/>
          <w:sz w:val="24"/>
        </w:rPr>
        <w:t>品位干基粉矿人民币含税价格为</w:t>
      </w:r>
      <w:r w:rsidRPr="006209D4">
        <w:rPr>
          <w:rFonts w:ascii="Calibri" w:eastAsia="宋体" w:hAnsi="Calibri" w:cs="Times New Roman"/>
          <w:sz w:val="24"/>
        </w:rPr>
        <w:t>513.62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吨，环比每吨上升</w:t>
      </w:r>
      <w:r w:rsidRPr="006209D4">
        <w:rPr>
          <w:rFonts w:ascii="Calibri" w:eastAsia="宋体" w:hAnsi="Calibri" w:cs="Times New Roman"/>
          <w:sz w:val="24"/>
        </w:rPr>
        <w:t>0.30</w:t>
      </w:r>
      <w:r w:rsidRPr="006209D4">
        <w:rPr>
          <w:rFonts w:ascii="Calibri" w:eastAsia="宋体" w:hAnsi="Calibri" w:cs="Times New Roman" w:hint="eastAsia"/>
          <w:sz w:val="24"/>
        </w:rPr>
        <w:t>元，升幅为</w:t>
      </w:r>
      <w:r w:rsidRPr="006209D4">
        <w:rPr>
          <w:rFonts w:ascii="Calibri" w:eastAsia="宋体" w:hAnsi="Calibri" w:cs="Times New Roman"/>
          <w:sz w:val="24"/>
        </w:rPr>
        <w:t>0.06%</w:t>
      </w:r>
      <w:r w:rsidRPr="006209D4">
        <w:rPr>
          <w:rFonts w:ascii="Calibri" w:eastAsia="宋体" w:hAnsi="Calibri" w:cs="Times New Roman" w:hint="eastAsia"/>
          <w:sz w:val="24"/>
        </w:rPr>
        <w:t>，当月平均价格为</w:t>
      </w:r>
      <w:r w:rsidRPr="006209D4">
        <w:rPr>
          <w:rFonts w:ascii="Calibri" w:eastAsia="宋体" w:hAnsi="Calibri" w:cs="Times New Roman"/>
          <w:sz w:val="24"/>
        </w:rPr>
        <w:t>529.81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吨。</w:t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sz w:val="24"/>
        </w:rPr>
      </w:pPr>
      <w:r w:rsidRPr="006209D4">
        <w:rPr>
          <w:rFonts w:ascii="Calibri" w:eastAsia="宋体" w:hAnsi="Calibri" w:cs="Times New Roman"/>
          <w:sz w:val="24"/>
        </w:rPr>
        <w:t>12</w:t>
      </w:r>
      <w:r w:rsidRPr="006209D4">
        <w:rPr>
          <w:rFonts w:ascii="Calibri" w:eastAsia="宋体" w:hAnsi="Calibri" w:cs="Times New Roman" w:hint="eastAsia"/>
          <w:sz w:val="24"/>
        </w:rPr>
        <w:t>月</w:t>
      </w:r>
      <w:r w:rsidRPr="006209D4">
        <w:rPr>
          <w:rFonts w:ascii="Calibri" w:eastAsia="宋体" w:hAnsi="Calibri" w:cs="Times New Roman"/>
          <w:sz w:val="24"/>
        </w:rPr>
        <w:t>25</w:t>
      </w:r>
      <w:r w:rsidRPr="006209D4">
        <w:rPr>
          <w:rFonts w:ascii="Calibri" w:eastAsia="宋体" w:hAnsi="Calibri" w:cs="Times New Roman" w:hint="eastAsia"/>
          <w:sz w:val="24"/>
        </w:rPr>
        <w:t>日，</w:t>
      </w:r>
      <w:r w:rsidRPr="006209D4">
        <w:rPr>
          <w:rFonts w:ascii="Calibri" w:eastAsia="宋体" w:hAnsi="Calibri" w:cs="Times New Roman" w:hint="eastAsia"/>
          <w:b/>
          <w:sz w:val="24"/>
        </w:rPr>
        <w:t>直接进口</w:t>
      </w:r>
      <w:r w:rsidRPr="006209D4">
        <w:rPr>
          <w:rFonts w:ascii="Calibri" w:eastAsia="宋体" w:hAnsi="Calibri" w:cs="Times New Roman" w:hint="eastAsia"/>
          <w:sz w:val="24"/>
        </w:rPr>
        <w:t>铁矿石</w:t>
      </w:r>
      <w:r w:rsidRPr="006209D4">
        <w:rPr>
          <w:rFonts w:ascii="Calibri" w:eastAsia="宋体" w:hAnsi="Calibri" w:cs="Times New Roman"/>
          <w:sz w:val="24"/>
        </w:rPr>
        <w:t>58%</w:t>
      </w:r>
      <w:r w:rsidRPr="006209D4">
        <w:rPr>
          <w:rFonts w:ascii="Calibri" w:eastAsia="宋体" w:hAnsi="Calibri" w:cs="Times New Roman" w:hint="eastAsia"/>
          <w:sz w:val="24"/>
        </w:rPr>
        <w:t>品位干基粉矿到岸价格为</w:t>
      </w:r>
      <w:r w:rsidRPr="006209D4">
        <w:rPr>
          <w:rFonts w:ascii="Calibri" w:eastAsia="宋体" w:hAnsi="Calibri" w:cs="Times New Roman"/>
          <w:sz w:val="24"/>
        </w:rPr>
        <w:t>57.61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吨，环比持平；当月平均价格为</w:t>
      </w:r>
      <w:r w:rsidRPr="006209D4">
        <w:rPr>
          <w:rFonts w:ascii="Calibri" w:eastAsia="宋体" w:hAnsi="Calibri" w:cs="Times New Roman"/>
          <w:sz w:val="24"/>
        </w:rPr>
        <w:t>60.12</w:t>
      </w:r>
      <w:r w:rsidRPr="006209D4">
        <w:rPr>
          <w:rFonts w:ascii="Calibri" w:eastAsia="宋体" w:hAnsi="Calibri" w:cs="Times New Roman" w:hint="eastAsia"/>
          <w:sz w:val="24"/>
        </w:rPr>
        <w:t>美元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吨。</w:t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sz w:val="24"/>
        </w:rPr>
      </w:pPr>
      <w:r w:rsidRPr="006209D4">
        <w:rPr>
          <w:rFonts w:ascii="Calibri" w:eastAsia="宋体" w:hAnsi="Calibri" w:cs="Times New Roman"/>
          <w:sz w:val="24"/>
        </w:rPr>
        <w:t>12</w:t>
      </w:r>
      <w:r w:rsidRPr="006209D4">
        <w:rPr>
          <w:rFonts w:ascii="Calibri" w:eastAsia="宋体" w:hAnsi="Calibri" w:cs="Times New Roman" w:hint="eastAsia"/>
          <w:sz w:val="24"/>
        </w:rPr>
        <w:t>月</w:t>
      </w:r>
      <w:r w:rsidRPr="006209D4">
        <w:rPr>
          <w:rFonts w:ascii="Calibri" w:eastAsia="宋体" w:hAnsi="Calibri" w:cs="Times New Roman"/>
          <w:sz w:val="24"/>
        </w:rPr>
        <w:t>25</w:t>
      </w:r>
      <w:r w:rsidRPr="006209D4">
        <w:rPr>
          <w:rFonts w:ascii="Calibri" w:eastAsia="宋体" w:hAnsi="Calibri" w:cs="Times New Roman" w:hint="eastAsia"/>
          <w:sz w:val="24"/>
        </w:rPr>
        <w:t>日，</w:t>
      </w:r>
      <w:r w:rsidRPr="006209D4">
        <w:rPr>
          <w:rFonts w:ascii="Calibri" w:eastAsia="宋体" w:hAnsi="Calibri" w:cs="Times New Roman" w:hint="eastAsia"/>
          <w:b/>
          <w:sz w:val="24"/>
        </w:rPr>
        <w:t>现货贸易</w:t>
      </w:r>
      <w:r w:rsidRPr="006209D4">
        <w:rPr>
          <w:rFonts w:ascii="Calibri" w:eastAsia="宋体" w:hAnsi="Calibri" w:cs="Times New Roman" w:hint="eastAsia"/>
          <w:sz w:val="24"/>
        </w:rPr>
        <w:t>进口铁矿石</w:t>
      </w:r>
      <w:r w:rsidRPr="006209D4">
        <w:rPr>
          <w:rFonts w:ascii="Calibri" w:eastAsia="宋体" w:hAnsi="Calibri" w:cs="Times New Roman"/>
          <w:sz w:val="24"/>
        </w:rPr>
        <w:tab/>
        <w:t>58%</w:t>
      </w:r>
      <w:r w:rsidRPr="006209D4">
        <w:rPr>
          <w:rFonts w:ascii="Calibri" w:eastAsia="宋体" w:hAnsi="Calibri" w:cs="Times New Roman" w:hint="eastAsia"/>
          <w:sz w:val="24"/>
        </w:rPr>
        <w:t>品位干基粉矿人民币含税价格为</w:t>
      </w:r>
      <w:r w:rsidRPr="006209D4">
        <w:rPr>
          <w:rFonts w:ascii="Calibri" w:eastAsia="宋体" w:hAnsi="Calibri" w:cs="Times New Roman"/>
          <w:sz w:val="24"/>
        </w:rPr>
        <w:t>444.19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吨，环比每吨上升</w:t>
      </w:r>
      <w:r w:rsidRPr="006209D4">
        <w:rPr>
          <w:rFonts w:ascii="Calibri" w:eastAsia="宋体" w:hAnsi="Calibri" w:cs="Times New Roman"/>
          <w:sz w:val="24"/>
        </w:rPr>
        <w:t>0.09</w:t>
      </w:r>
      <w:r w:rsidRPr="006209D4">
        <w:rPr>
          <w:rFonts w:ascii="Calibri" w:eastAsia="宋体" w:hAnsi="Calibri" w:cs="Times New Roman" w:hint="eastAsia"/>
          <w:sz w:val="24"/>
        </w:rPr>
        <w:t>元，升幅为</w:t>
      </w:r>
      <w:r w:rsidRPr="006209D4">
        <w:rPr>
          <w:rFonts w:ascii="Calibri" w:eastAsia="宋体" w:hAnsi="Calibri" w:cs="Times New Roman"/>
          <w:sz w:val="24"/>
        </w:rPr>
        <w:t>0.02%</w:t>
      </w:r>
      <w:r w:rsidRPr="006209D4">
        <w:rPr>
          <w:rFonts w:ascii="Calibri" w:eastAsia="宋体" w:hAnsi="Calibri" w:cs="Times New Roman" w:hint="eastAsia"/>
          <w:sz w:val="24"/>
        </w:rPr>
        <w:t>，当月平均价格为</w:t>
      </w:r>
      <w:r w:rsidRPr="006209D4">
        <w:rPr>
          <w:rFonts w:ascii="Calibri" w:eastAsia="宋体" w:hAnsi="Calibri" w:cs="Times New Roman"/>
          <w:sz w:val="24"/>
        </w:rPr>
        <w:t>460.97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吨。</w:t>
      </w:r>
    </w:p>
    <w:p w:rsidR="006209D4" w:rsidRPr="006209D4" w:rsidRDefault="006209D4" w:rsidP="006209D4">
      <w:pPr>
        <w:snapToGrid w:val="0"/>
        <w:spacing w:before="0" w:after="0" w:line="360" w:lineRule="auto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80025" cy="2962910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sz w:val="24"/>
        </w:rPr>
      </w:pPr>
      <w:r w:rsidRPr="006209D4">
        <w:rPr>
          <w:rFonts w:ascii="黑体" w:eastAsia="黑体" w:hAnsi="Calibri" w:cs="Times New Roman" w:hint="eastAsia"/>
          <w:sz w:val="24"/>
        </w:rPr>
        <w:t>二、国产铁矿石价格</w:t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sz w:val="24"/>
        </w:rPr>
      </w:pPr>
      <w:r w:rsidRPr="006209D4">
        <w:rPr>
          <w:rFonts w:ascii="Calibri" w:eastAsia="宋体" w:hAnsi="Calibri" w:cs="Times New Roman"/>
          <w:sz w:val="24"/>
        </w:rPr>
        <w:t>12</w:t>
      </w:r>
      <w:r w:rsidRPr="006209D4">
        <w:rPr>
          <w:rFonts w:ascii="Calibri" w:eastAsia="宋体" w:hAnsi="Calibri" w:cs="Times New Roman" w:hint="eastAsia"/>
          <w:sz w:val="24"/>
        </w:rPr>
        <w:t>月</w:t>
      </w:r>
      <w:r w:rsidRPr="006209D4">
        <w:rPr>
          <w:rFonts w:ascii="Calibri" w:eastAsia="宋体" w:hAnsi="Calibri" w:cs="Times New Roman"/>
          <w:sz w:val="24"/>
        </w:rPr>
        <w:t>25</w:t>
      </w:r>
      <w:r w:rsidRPr="006209D4">
        <w:rPr>
          <w:rFonts w:ascii="Calibri" w:eastAsia="宋体" w:hAnsi="Calibri" w:cs="Times New Roman" w:hint="eastAsia"/>
          <w:sz w:val="24"/>
        </w:rPr>
        <w:t>日，国产铁矿石</w:t>
      </w:r>
      <w:r w:rsidRPr="006209D4">
        <w:rPr>
          <w:rFonts w:ascii="Calibri" w:eastAsia="宋体" w:hAnsi="Calibri" w:cs="Times New Roman"/>
          <w:sz w:val="24"/>
        </w:rPr>
        <w:t>62%</w:t>
      </w:r>
      <w:r w:rsidRPr="006209D4">
        <w:rPr>
          <w:rFonts w:ascii="Calibri" w:eastAsia="宋体" w:hAnsi="Calibri" w:cs="Times New Roman" w:hint="eastAsia"/>
          <w:sz w:val="24"/>
        </w:rPr>
        <w:t>品位干基铁精矿含税价格为</w:t>
      </w:r>
      <w:r w:rsidRPr="006209D4">
        <w:rPr>
          <w:rFonts w:ascii="Calibri" w:eastAsia="宋体" w:hAnsi="Calibri" w:cs="Times New Roman"/>
          <w:sz w:val="24"/>
        </w:rPr>
        <w:t>615.75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吨，环</w:t>
      </w:r>
      <w:r w:rsidRPr="006209D4">
        <w:rPr>
          <w:rFonts w:ascii="Calibri" w:eastAsia="宋体" w:hAnsi="Calibri" w:cs="Times New Roman" w:hint="eastAsia"/>
          <w:sz w:val="24"/>
        </w:rPr>
        <w:lastRenderedPageBreak/>
        <w:t>比持平。比进口铁矿石高</w:t>
      </w:r>
      <w:r w:rsidRPr="006209D4">
        <w:rPr>
          <w:rFonts w:ascii="Calibri" w:eastAsia="宋体" w:hAnsi="Calibri" w:cs="Times New Roman"/>
          <w:sz w:val="24"/>
        </w:rPr>
        <w:t>102.13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吨，升高幅度为</w:t>
      </w:r>
      <w:r w:rsidRPr="006209D4">
        <w:rPr>
          <w:rFonts w:ascii="Calibri" w:eastAsia="宋体" w:hAnsi="Calibri" w:cs="Times New Roman"/>
          <w:sz w:val="24"/>
        </w:rPr>
        <w:t>19.88%</w:t>
      </w:r>
      <w:r w:rsidRPr="006209D4">
        <w:rPr>
          <w:rFonts w:ascii="Calibri" w:eastAsia="宋体" w:hAnsi="Calibri" w:cs="Times New Roman" w:hint="eastAsia"/>
          <w:sz w:val="24"/>
        </w:rPr>
        <w:t>；当月平均价格为</w:t>
      </w:r>
      <w:r w:rsidRPr="006209D4">
        <w:rPr>
          <w:rFonts w:ascii="Calibri" w:eastAsia="宋体" w:hAnsi="Calibri" w:cs="Times New Roman"/>
          <w:sz w:val="24"/>
        </w:rPr>
        <w:t>634.60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吨，比进口铁矿石高</w:t>
      </w:r>
      <w:r w:rsidRPr="006209D4">
        <w:rPr>
          <w:rFonts w:ascii="Calibri" w:eastAsia="宋体" w:hAnsi="Calibri" w:cs="Times New Roman"/>
          <w:sz w:val="24"/>
        </w:rPr>
        <w:t>104.79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吨，升高幅度为</w:t>
      </w:r>
      <w:r w:rsidRPr="006209D4">
        <w:rPr>
          <w:rFonts w:ascii="Calibri" w:eastAsia="宋体" w:hAnsi="Calibri" w:cs="Times New Roman"/>
          <w:sz w:val="24"/>
        </w:rPr>
        <w:t>19.78%</w:t>
      </w:r>
      <w:r w:rsidRPr="006209D4">
        <w:rPr>
          <w:rFonts w:ascii="Calibri" w:eastAsia="宋体" w:hAnsi="Calibri" w:cs="Times New Roman" w:hint="eastAsia"/>
          <w:sz w:val="24"/>
        </w:rPr>
        <w:t>。</w:t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sz w:val="24"/>
        </w:rPr>
      </w:pPr>
      <w:r w:rsidRPr="006209D4">
        <w:rPr>
          <w:rFonts w:ascii="Calibri" w:eastAsia="宋体" w:hAnsi="Calibri" w:cs="Times New Roman"/>
          <w:sz w:val="24"/>
        </w:rPr>
        <w:t>12</w:t>
      </w:r>
      <w:r w:rsidRPr="006209D4">
        <w:rPr>
          <w:rFonts w:ascii="Calibri" w:eastAsia="宋体" w:hAnsi="Calibri" w:cs="Times New Roman" w:hint="eastAsia"/>
          <w:sz w:val="24"/>
        </w:rPr>
        <w:t>月</w:t>
      </w:r>
      <w:r w:rsidRPr="006209D4">
        <w:rPr>
          <w:rFonts w:ascii="Calibri" w:eastAsia="宋体" w:hAnsi="Calibri" w:cs="Times New Roman"/>
          <w:sz w:val="24"/>
        </w:rPr>
        <w:t>25</w:t>
      </w:r>
      <w:r w:rsidRPr="006209D4">
        <w:rPr>
          <w:rFonts w:ascii="Calibri" w:eastAsia="宋体" w:hAnsi="Calibri" w:cs="Times New Roman" w:hint="eastAsia"/>
          <w:sz w:val="24"/>
        </w:rPr>
        <w:t>日，国产铁矿石</w:t>
      </w:r>
      <w:r w:rsidRPr="006209D4">
        <w:rPr>
          <w:rFonts w:ascii="Calibri" w:eastAsia="宋体" w:hAnsi="Calibri" w:cs="Times New Roman"/>
          <w:sz w:val="24"/>
        </w:rPr>
        <w:t>65%</w:t>
      </w:r>
      <w:r w:rsidRPr="006209D4">
        <w:rPr>
          <w:rFonts w:ascii="Calibri" w:eastAsia="宋体" w:hAnsi="Calibri" w:cs="Times New Roman" w:hint="eastAsia"/>
          <w:sz w:val="24"/>
        </w:rPr>
        <w:t>品位干基铁精矿含税价格为</w:t>
      </w:r>
      <w:r w:rsidRPr="006209D4">
        <w:rPr>
          <w:rFonts w:ascii="Calibri" w:eastAsia="宋体" w:hAnsi="Calibri" w:cs="Times New Roman"/>
          <w:sz w:val="24"/>
        </w:rPr>
        <w:t>669.63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吨，环比持平，当月平均价格为</w:t>
      </w:r>
      <w:r w:rsidRPr="006209D4">
        <w:rPr>
          <w:rFonts w:ascii="Calibri" w:eastAsia="宋体" w:hAnsi="Calibri" w:cs="Times New Roman"/>
          <w:sz w:val="24"/>
        </w:rPr>
        <w:t>698.72</w:t>
      </w:r>
      <w:r w:rsidRPr="006209D4">
        <w:rPr>
          <w:rFonts w:ascii="Calibri" w:eastAsia="宋体" w:hAnsi="Calibri" w:cs="Times New Roman" w:hint="eastAsia"/>
          <w:sz w:val="24"/>
        </w:rPr>
        <w:t>元</w:t>
      </w:r>
      <w:r w:rsidRPr="006209D4">
        <w:rPr>
          <w:rFonts w:ascii="Calibri" w:eastAsia="宋体" w:hAnsi="Calibri" w:cs="Times New Roman"/>
          <w:sz w:val="24"/>
        </w:rPr>
        <w:t>/</w:t>
      </w:r>
      <w:r w:rsidRPr="006209D4">
        <w:rPr>
          <w:rFonts w:ascii="Calibri" w:eastAsia="宋体" w:hAnsi="Calibri" w:cs="Times New Roman" w:hint="eastAsia"/>
          <w:sz w:val="24"/>
        </w:rPr>
        <w:t>吨。</w:t>
      </w:r>
    </w:p>
    <w:p w:rsidR="006209D4" w:rsidRPr="006209D4" w:rsidRDefault="006209D4" w:rsidP="006209D4">
      <w:pPr>
        <w:snapToGrid w:val="0"/>
        <w:spacing w:before="0" w:after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6690" cy="2818765"/>
            <wp:effectExtent l="1905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81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sz w:val="24"/>
        </w:rPr>
      </w:pPr>
      <w:r w:rsidRPr="006209D4">
        <w:rPr>
          <w:rFonts w:ascii="黑体" w:eastAsia="黑体" w:hAnsi="Calibri" w:cs="Times New Roman" w:hint="eastAsia"/>
          <w:sz w:val="24"/>
        </w:rPr>
        <w:t>三、中国铁矿石价格指数（CIOPI）</w:t>
      </w:r>
    </w:p>
    <w:p w:rsidR="006209D4" w:rsidRPr="006209D4" w:rsidRDefault="006209D4" w:rsidP="006209D4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sz w:val="24"/>
        </w:rPr>
      </w:pPr>
      <w:r w:rsidRPr="006209D4">
        <w:rPr>
          <w:rFonts w:ascii="Calibri" w:eastAsia="宋体" w:hAnsi="Calibri" w:cs="Times New Roman"/>
          <w:sz w:val="24"/>
        </w:rPr>
        <w:t>12</w:t>
      </w:r>
      <w:r w:rsidRPr="006209D4">
        <w:rPr>
          <w:rFonts w:ascii="Calibri" w:eastAsia="宋体" w:hAnsi="Calibri" w:cs="Times New Roman" w:hint="eastAsia"/>
          <w:sz w:val="24"/>
        </w:rPr>
        <w:t>月</w:t>
      </w:r>
      <w:r w:rsidRPr="006209D4">
        <w:rPr>
          <w:rFonts w:ascii="Calibri" w:eastAsia="宋体" w:hAnsi="Calibri" w:cs="Times New Roman"/>
          <w:sz w:val="24"/>
        </w:rPr>
        <w:t>25</w:t>
      </w:r>
      <w:r w:rsidRPr="006209D4">
        <w:rPr>
          <w:rFonts w:ascii="Calibri" w:eastAsia="宋体" w:hAnsi="Calibri" w:cs="Times New Roman" w:hint="eastAsia"/>
          <w:sz w:val="24"/>
        </w:rPr>
        <w:t>日，中国铁矿石价格指数（</w:t>
      </w:r>
      <w:r w:rsidRPr="006209D4">
        <w:rPr>
          <w:rFonts w:ascii="Calibri" w:eastAsia="宋体" w:hAnsi="Calibri" w:cs="Times New Roman"/>
          <w:sz w:val="24"/>
        </w:rPr>
        <w:t>CIOPI</w:t>
      </w:r>
      <w:r w:rsidRPr="006209D4">
        <w:rPr>
          <w:rFonts w:ascii="Calibri" w:eastAsia="宋体" w:hAnsi="Calibri" w:cs="Times New Roman" w:hint="eastAsia"/>
          <w:sz w:val="24"/>
        </w:rPr>
        <w:t>）</w:t>
      </w:r>
      <w:r w:rsidRPr="006209D4">
        <w:rPr>
          <w:rFonts w:ascii="Calibri" w:eastAsia="宋体" w:hAnsi="Calibri" w:cs="Times New Roman"/>
          <w:sz w:val="24"/>
        </w:rPr>
        <w:t>244.05</w:t>
      </w:r>
      <w:r w:rsidRPr="006209D4">
        <w:rPr>
          <w:rFonts w:ascii="Calibri" w:eastAsia="宋体" w:hAnsi="Calibri" w:cs="Times New Roman" w:hint="eastAsia"/>
          <w:sz w:val="24"/>
        </w:rPr>
        <w:t>点，环比下降</w:t>
      </w:r>
      <w:r w:rsidRPr="006209D4">
        <w:rPr>
          <w:rFonts w:ascii="Calibri" w:eastAsia="宋体" w:hAnsi="Calibri" w:cs="Times New Roman"/>
          <w:sz w:val="24"/>
        </w:rPr>
        <w:t>0.10</w:t>
      </w:r>
      <w:r w:rsidRPr="006209D4">
        <w:rPr>
          <w:rFonts w:ascii="Calibri" w:eastAsia="宋体" w:hAnsi="Calibri" w:cs="Times New Roman" w:hint="eastAsia"/>
          <w:sz w:val="24"/>
        </w:rPr>
        <w:t>点，降幅为</w:t>
      </w:r>
      <w:r w:rsidRPr="006209D4">
        <w:rPr>
          <w:rFonts w:ascii="Calibri" w:eastAsia="宋体" w:hAnsi="Calibri" w:cs="Times New Roman"/>
          <w:sz w:val="24"/>
        </w:rPr>
        <w:t>0.04%</w:t>
      </w:r>
      <w:r w:rsidRPr="006209D4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6209D4">
        <w:rPr>
          <w:rFonts w:ascii="Calibri" w:eastAsia="宋体" w:hAnsi="Calibri" w:cs="Times New Roman"/>
          <w:sz w:val="24"/>
        </w:rPr>
        <w:t>239.29</w:t>
      </w:r>
      <w:r w:rsidRPr="006209D4">
        <w:rPr>
          <w:rFonts w:ascii="Calibri" w:eastAsia="宋体" w:hAnsi="Calibri" w:cs="Times New Roman" w:hint="eastAsia"/>
          <w:sz w:val="24"/>
        </w:rPr>
        <w:t>点，环比持平；进口铁矿石价格指数为</w:t>
      </w:r>
      <w:r w:rsidRPr="006209D4">
        <w:rPr>
          <w:rFonts w:ascii="Calibri" w:eastAsia="宋体" w:hAnsi="Calibri" w:cs="Times New Roman"/>
          <w:sz w:val="24"/>
        </w:rPr>
        <w:t>246.21</w:t>
      </w:r>
      <w:r w:rsidRPr="006209D4">
        <w:rPr>
          <w:rFonts w:ascii="Calibri" w:eastAsia="宋体" w:hAnsi="Calibri" w:cs="Times New Roman" w:hint="eastAsia"/>
          <w:sz w:val="24"/>
        </w:rPr>
        <w:t>点，环比下降</w:t>
      </w:r>
      <w:r w:rsidRPr="006209D4">
        <w:rPr>
          <w:rFonts w:ascii="Calibri" w:eastAsia="宋体" w:hAnsi="Calibri" w:cs="Times New Roman"/>
          <w:sz w:val="24"/>
        </w:rPr>
        <w:t>0.15</w:t>
      </w:r>
      <w:r w:rsidRPr="006209D4">
        <w:rPr>
          <w:rFonts w:ascii="Calibri" w:eastAsia="宋体" w:hAnsi="Calibri" w:cs="Times New Roman" w:hint="eastAsia"/>
          <w:sz w:val="24"/>
        </w:rPr>
        <w:t>点，降幅为</w:t>
      </w:r>
      <w:r w:rsidRPr="006209D4">
        <w:rPr>
          <w:rFonts w:ascii="Calibri" w:eastAsia="宋体" w:hAnsi="Calibri" w:cs="Times New Roman"/>
          <w:sz w:val="24"/>
        </w:rPr>
        <w:t>0.06%</w:t>
      </w:r>
      <w:r w:rsidRPr="006209D4">
        <w:rPr>
          <w:rFonts w:ascii="Calibri" w:eastAsia="宋体" w:hAnsi="Calibri" w:cs="Times New Roman" w:hint="eastAsia"/>
          <w:sz w:val="24"/>
        </w:rPr>
        <w:t>。</w:t>
      </w:r>
    </w:p>
    <w:p w:rsidR="006209D4" w:rsidRPr="006209D4" w:rsidRDefault="006209D4" w:rsidP="006209D4">
      <w:pPr>
        <w:snapToGrid w:val="0"/>
        <w:spacing w:before="0" w:after="0" w:line="240" w:lineRule="atLeast"/>
        <w:jc w:val="center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/>
          <w:bCs/>
          <w:noProof/>
          <w:sz w:val="24"/>
          <w:szCs w:val="24"/>
        </w:rPr>
        <w:drawing>
          <wp:inline distT="0" distB="0" distL="0" distR="0">
            <wp:extent cx="5280025" cy="2701925"/>
            <wp:effectExtent l="1905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Pr="006209D4" w:rsidRDefault="006510F5" w:rsidP="006209D4"/>
    <w:sectPr w:rsidR="006510F5" w:rsidRPr="006209D4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497"/>
    <w:rsid w:val="000D1497"/>
    <w:rsid w:val="001B1F07"/>
    <w:rsid w:val="00296D79"/>
    <w:rsid w:val="002B7DE7"/>
    <w:rsid w:val="002F20DD"/>
    <w:rsid w:val="00444303"/>
    <w:rsid w:val="0047445F"/>
    <w:rsid w:val="004E37EF"/>
    <w:rsid w:val="005375B9"/>
    <w:rsid w:val="006209D4"/>
    <w:rsid w:val="006350E2"/>
    <w:rsid w:val="006510F5"/>
    <w:rsid w:val="00746F58"/>
    <w:rsid w:val="008D3BB5"/>
    <w:rsid w:val="00B63972"/>
    <w:rsid w:val="00B90066"/>
    <w:rsid w:val="00BF04D0"/>
    <w:rsid w:val="00D3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63" w:after="1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1497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14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xuwenyao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xuwenyao</dc:creator>
  <cp:keywords/>
  <dc:description/>
  <cp:lastModifiedBy>xuwenyao</cp:lastModifiedBy>
  <cp:revision>2</cp:revision>
  <dcterms:created xsi:type="dcterms:W3CDTF">2014-12-26T07:34:00Z</dcterms:created>
  <dcterms:modified xsi:type="dcterms:W3CDTF">2014-12-26T07:34:00Z</dcterms:modified>
</cp:coreProperties>
</file>